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1F9F" w14:textId="74B49201" w:rsidR="004B02C0" w:rsidRPr="00CA06F0" w:rsidRDefault="00CA06F0">
      <w:pPr>
        <w:rPr>
          <w:rFonts w:ascii="Arial" w:hAnsi="Arial" w:cs="Arial"/>
        </w:rPr>
      </w:pPr>
      <w:r w:rsidRPr="00CA06F0">
        <w:rPr>
          <w:rFonts w:ascii="Arial" w:hAnsi="Arial" w:cs="Arial"/>
          <w:noProof/>
        </w:rPr>
        <w:drawing>
          <wp:anchor distT="0" distB="0" distL="114300" distR="114300" simplePos="0" relativeHeight="251658240" behindDoc="0" locked="0" layoutInCell="1" allowOverlap="1" wp14:anchorId="4889836B" wp14:editId="18D090B9">
            <wp:simplePos x="0" y="0"/>
            <wp:positionH relativeFrom="margin">
              <wp:posOffset>3958193</wp:posOffset>
            </wp:positionH>
            <wp:positionV relativeFrom="paragraph">
              <wp:posOffset>-594995</wp:posOffset>
            </wp:positionV>
            <wp:extent cx="1047750" cy="1251869"/>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2518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06F0">
        <w:rPr>
          <w:rFonts w:ascii="Arial" w:hAnsi="Arial" w:cs="Arial"/>
          <w:noProof/>
        </w:rPr>
        <w:drawing>
          <wp:anchor distT="0" distB="0" distL="114300" distR="114300" simplePos="0" relativeHeight="251659264" behindDoc="0" locked="0" layoutInCell="1" allowOverlap="1" wp14:anchorId="1562737B" wp14:editId="29E9F869">
            <wp:simplePos x="0" y="0"/>
            <wp:positionH relativeFrom="margin">
              <wp:posOffset>5006975</wp:posOffset>
            </wp:positionH>
            <wp:positionV relativeFrom="paragraph">
              <wp:posOffset>-896620</wp:posOffset>
            </wp:positionV>
            <wp:extent cx="1617099" cy="1614541"/>
            <wp:effectExtent l="0" t="0" r="254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099" cy="16145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9A309" w14:textId="7790B7C1" w:rsidR="004B02C0" w:rsidRPr="00CA06F0" w:rsidRDefault="004B02C0">
      <w:pPr>
        <w:rPr>
          <w:rFonts w:ascii="Arial" w:hAnsi="Arial" w:cs="Arial"/>
        </w:rPr>
      </w:pPr>
    </w:p>
    <w:p w14:paraId="1050404D" w14:textId="05E671F6" w:rsidR="004B02C0" w:rsidRPr="00CA06F0" w:rsidRDefault="00CA06F0" w:rsidP="00CA06F0">
      <w:pPr>
        <w:rPr>
          <w:rFonts w:ascii="Arial" w:hAnsi="Arial" w:cs="Arial"/>
          <w:sz w:val="52"/>
          <w:szCs w:val="52"/>
        </w:rPr>
      </w:pPr>
      <w:r w:rsidRPr="00CA06F0">
        <w:rPr>
          <w:rFonts w:ascii="Arial" w:hAnsi="Arial" w:cs="Arial"/>
          <w:noProof/>
        </w:rPr>
        <w:drawing>
          <wp:anchor distT="0" distB="0" distL="114300" distR="114300" simplePos="0" relativeHeight="251661312" behindDoc="1" locked="0" layoutInCell="1" allowOverlap="1" wp14:anchorId="4E155E33" wp14:editId="0024056E">
            <wp:simplePos x="0" y="0"/>
            <wp:positionH relativeFrom="page">
              <wp:posOffset>7620</wp:posOffset>
            </wp:positionH>
            <wp:positionV relativeFrom="paragraph">
              <wp:posOffset>243205</wp:posOffset>
            </wp:positionV>
            <wp:extent cx="7552690" cy="89852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895"/>
                    <a:stretch/>
                  </pic:blipFill>
                  <pic:spPr bwMode="auto">
                    <a:xfrm>
                      <a:off x="0" y="0"/>
                      <a:ext cx="7552690" cy="8985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2C0" w:rsidRPr="00CA06F0">
        <w:rPr>
          <w:rFonts w:ascii="Arial" w:hAnsi="Arial" w:cs="Arial"/>
          <w:sz w:val="52"/>
          <w:szCs w:val="52"/>
        </w:rPr>
        <w:t>Anmeldung zur</w:t>
      </w:r>
      <w:r w:rsidR="000A6DFD" w:rsidRPr="00CA06F0">
        <w:rPr>
          <w:rFonts w:ascii="Arial" w:hAnsi="Arial" w:cs="Arial"/>
          <w:sz w:val="52"/>
          <w:szCs w:val="52"/>
        </w:rPr>
        <w:br/>
      </w:r>
      <w:r w:rsidR="004B02C0" w:rsidRPr="00CA06F0">
        <w:rPr>
          <w:rFonts w:ascii="Arial" w:hAnsi="Arial" w:cs="Arial"/>
          <w:sz w:val="52"/>
          <w:szCs w:val="52"/>
        </w:rPr>
        <w:t>21. Oldtimer Traktor WM 202</w:t>
      </w:r>
      <w:r w:rsidR="00586FAE" w:rsidRPr="00CA06F0">
        <w:rPr>
          <w:rFonts w:ascii="Arial" w:hAnsi="Arial" w:cs="Arial"/>
          <w:sz w:val="52"/>
          <w:szCs w:val="52"/>
        </w:rPr>
        <w:t>3</w:t>
      </w:r>
    </w:p>
    <w:p w14:paraId="635A3870" w14:textId="77777777" w:rsidR="00EA1706" w:rsidRPr="00CA06F0" w:rsidRDefault="00EA1706">
      <w:pPr>
        <w:rPr>
          <w:rFonts w:ascii="Arial" w:hAnsi="Arial" w:cs="Arial"/>
          <w:sz w:val="28"/>
          <w:szCs w:val="28"/>
        </w:rPr>
      </w:pPr>
    </w:p>
    <w:tbl>
      <w:tblPr>
        <w:tblStyle w:val="Tabellenraster"/>
        <w:tblW w:w="0" w:type="auto"/>
        <w:jc w:val="center"/>
        <w:tblLook w:val="04A0" w:firstRow="1" w:lastRow="0" w:firstColumn="1" w:lastColumn="0" w:noHBand="0" w:noVBand="1"/>
      </w:tblPr>
      <w:tblGrid>
        <w:gridCol w:w="3114"/>
        <w:gridCol w:w="2274"/>
        <w:gridCol w:w="3674"/>
      </w:tblGrid>
      <w:tr w:rsidR="00586FAE" w:rsidRPr="00CA06F0" w14:paraId="210D9ED0" w14:textId="77777777" w:rsidTr="00CA06F0">
        <w:trPr>
          <w:trHeight w:val="567"/>
          <w:jc w:val="center"/>
        </w:trPr>
        <w:tc>
          <w:tcPr>
            <w:tcW w:w="9062" w:type="dxa"/>
            <w:gridSpan w:val="3"/>
            <w:vAlign w:val="center"/>
          </w:tcPr>
          <w:p w14:paraId="35413150" w14:textId="0FC9A997" w:rsidR="00CA06F0" w:rsidRPr="006335BE" w:rsidRDefault="00586FAE">
            <w:pPr>
              <w:rPr>
                <w:rFonts w:ascii="Arial" w:hAnsi="Arial" w:cs="Arial"/>
                <w:b/>
                <w:bCs/>
                <w:sz w:val="36"/>
                <w:szCs w:val="36"/>
              </w:rPr>
            </w:pPr>
            <w:r w:rsidRPr="006335BE">
              <w:rPr>
                <w:rFonts w:ascii="Arial" w:hAnsi="Arial" w:cs="Arial"/>
                <w:b/>
                <w:bCs/>
                <w:sz w:val="36"/>
                <w:szCs w:val="36"/>
              </w:rPr>
              <w:t>Kontaktdate</w:t>
            </w:r>
            <w:r w:rsidR="00CA06F0" w:rsidRPr="006335BE">
              <w:rPr>
                <w:rFonts w:ascii="Arial" w:hAnsi="Arial" w:cs="Arial"/>
                <w:b/>
                <w:bCs/>
                <w:sz w:val="36"/>
                <w:szCs w:val="36"/>
              </w:rPr>
              <w:t>n</w:t>
            </w:r>
          </w:p>
        </w:tc>
      </w:tr>
      <w:tr w:rsidR="00D3542E" w:rsidRPr="00CA06F0" w14:paraId="6D0E95C1" w14:textId="77777777" w:rsidTr="00CA06F0">
        <w:trPr>
          <w:trHeight w:val="567"/>
          <w:jc w:val="center"/>
        </w:trPr>
        <w:tc>
          <w:tcPr>
            <w:tcW w:w="9062" w:type="dxa"/>
            <w:gridSpan w:val="3"/>
            <w:vAlign w:val="center"/>
          </w:tcPr>
          <w:p w14:paraId="60A31FFA" w14:textId="2044FBF6" w:rsidR="00D3542E" w:rsidRPr="00CA06F0" w:rsidRDefault="00D3542E">
            <w:pPr>
              <w:rPr>
                <w:rFonts w:ascii="Arial" w:hAnsi="Arial" w:cs="Arial"/>
                <w:b/>
                <w:bCs/>
                <w:sz w:val="36"/>
                <w:szCs w:val="36"/>
              </w:rPr>
            </w:pPr>
            <w:r w:rsidRPr="00CA06F0">
              <w:rPr>
                <w:rFonts w:ascii="Arial" w:hAnsi="Arial" w:cs="Arial"/>
                <w:bCs/>
                <w:sz w:val="36"/>
                <w:szCs w:val="36"/>
              </w:rPr>
              <w:t>Vorname:</w:t>
            </w:r>
          </w:p>
        </w:tc>
      </w:tr>
      <w:tr w:rsidR="00D3542E" w:rsidRPr="00CA06F0" w14:paraId="40B07445" w14:textId="77777777" w:rsidTr="00CA06F0">
        <w:trPr>
          <w:trHeight w:val="567"/>
          <w:jc w:val="center"/>
        </w:trPr>
        <w:tc>
          <w:tcPr>
            <w:tcW w:w="9062" w:type="dxa"/>
            <w:gridSpan w:val="3"/>
            <w:vAlign w:val="center"/>
          </w:tcPr>
          <w:p w14:paraId="1F55FBFA" w14:textId="10419F15" w:rsidR="00D3542E" w:rsidRPr="00CA06F0" w:rsidRDefault="00D3542E" w:rsidP="00D3542E">
            <w:pPr>
              <w:rPr>
                <w:rFonts w:ascii="Arial" w:hAnsi="Arial" w:cs="Arial"/>
                <w:b/>
                <w:bCs/>
                <w:sz w:val="36"/>
                <w:szCs w:val="36"/>
              </w:rPr>
            </w:pPr>
            <w:r w:rsidRPr="00CA06F0">
              <w:rPr>
                <w:rFonts w:ascii="Arial" w:hAnsi="Arial" w:cs="Arial"/>
                <w:bCs/>
                <w:sz w:val="36"/>
                <w:szCs w:val="36"/>
              </w:rPr>
              <w:t>Nachname:</w:t>
            </w:r>
          </w:p>
        </w:tc>
      </w:tr>
      <w:tr w:rsidR="00D3542E" w:rsidRPr="00CA06F0" w14:paraId="608277EC" w14:textId="77777777" w:rsidTr="00CA06F0">
        <w:trPr>
          <w:trHeight w:val="567"/>
          <w:jc w:val="center"/>
        </w:trPr>
        <w:tc>
          <w:tcPr>
            <w:tcW w:w="9062" w:type="dxa"/>
            <w:gridSpan w:val="3"/>
            <w:vAlign w:val="center"/>
          </w:tcPr>
          <w:p w14:paraId="2BB52CBF" w14:textId="71E73CFA" w:rsidR="00D3542E" w:rsidRPr="00CA06F0" w:rsidRDefault="00D3542E" w:rsidP="00D3542E">
            <w:pPr>
              <w:rPr>
                <w:rFonts w:ascii="Arial" w:hAnsi="Arial" w:cs="Arial"/>
                <w:b/>
                <w:bCs/>
                <w:sz w:val="36"/>
                <w:szCs w:val="36"/>
              </w:rPr>
            </w:pPr>
            <w:r w:rsidRPr="00CA06F0">
              <w:rPr>
                <w:rFonts w:ascii="Arial" w:hAnsi="Arial" w:cs="Arial"/>
                <w:bCs/>
                <w:sz w:val="36"/>
                <w:szCs w:val="36"/>
              </w:rPr>
              <w:t>Straße:</w:t>
            </w:r>
          </w:p>
        </w:tc>
      </w:tr>
      <w:tr w:rsidR="00D3542E" w:rsidRPr="00CA06F0" w14:paraId="33D9C98A" w14:textId="77777777" w:rsidTr="00CA06F0">
        <w:trPr>
          <w:trHeight w:val="567"/>
          <w:jc w:val="center"/>
        </w:trPr>
        <w:tc>
          <w:tcPr>
            <w:tcW w:w="3114" w:type="dxa"/>
            <w:vAlign w:val="center"/>
          </w:tcPr>
          <w:p w14:paraId="319C5E68" w14:textId="06C8F774" w:rsidR="00D3542E" w:rsidRPr="00CA06F0" w:rsidRDefault="00D3542E" w:rsidP="00D3542E">
            <w:pPr>
              <w:rPr>
                <w:rFonts w:ascii="Arial" w:hAnsi="Arial" w:cs="Arial"/>
                <w:b/>
                <w:bCs/>
                <w:sz w:val="36"/>
                <w:szCs w:val="36"/>
              </w:rPr>
            </w:pPr>
            <w:r w:rsidRPr="00CA06F0">
              <w:rPr>
                <w:rFonts w:ascii="Arial" w:hAnsi="Arial" w:cs="Arial"/>
                <w:bCs/>
                <w:sz w:val="36"/>
                <w:szCs w:val="36"/>
              </w:rPr>
              <w:t>PLZ:</w:t>
            </w:r>
          </w:p>
        </w:tc>
        <w:tc>
          <w:tcPr>
            <w:tcW w:w="5948" w:type="dxa"/>
            <w:gridSpan w:val="2"/>
            <w:vAlign w:val="center"/>
          </w:tcPr>
          <w:p w14:paraId="56DE93D2" w14:textId="711D9FE6" w:rsidR="00D3542E" w:rsidRPr="00CA06F0" w:rsidRDefault="00D3542E" w:rsidP="00D3542E">
            <w:pPr>
              <w:rPr>
                <w:rFonts w:ascii="Arial" w:hAnsi="Arial" w:cs="Arial"/>
                <w:b/>
                <w:bCs/>
                <w:sz w:val="36"/>
                <w:szCs w:val="36"/>
              </w:rPr>
            </w:pPr>
            <w:r w:rsidRPr="00CA06F0">
              <w:rPr>
                <w:rFonts w:ascii="Arial" w:hAnsi="Arial" w:cs="Arial"/>
                <w:bCs/>
                <w:sz w:val="36"/>
                <w:szCs w:val="36"/>
              </w:rPr>
              <w:t>Ort:</w:t>
            </w:r>
          </w:p>
        </w:tc>
      </w:tr>
      <w:tr w:rsidR="00D3542E" w:rsidRPr="00CA06F0" w14:paraId="1963FAC9" w14:textId="77777777" w:rsidTr="00CA06F0">
        <w:trPr>
          <w:trHeight w:val="567"/>
          <w:jc w:val="center"/>
        </w:trPr>
        <w:tc>
          <w:tcPr>
            <w:tcW w:w="9062" w:type="dxa"/>
            <w:gridSpan w:val="3"/>
            <w:vAlign w:val="center"/>
          </w:tcPr>
          <w:p w14:paraId="5D8383CB" w14:textId="3FA040CD" w:rsidR="00D3542E" w:rsidRPr="00CA06F0" w:rsidRDefault="00D3542E" w:rsidP="00D3542E">
            <w:pPr>
              <w:rPr>
                <w:rFonts w:ascii="Arial" w:hAnsi="Arial" w:cs="Arial"/>
                <w:b/>
                <w:bCs/>
                <w:sz w:val="36"/>
                <w:szCs w:val="36"/>
              </w:rPr>
            </w:pPr>
            <w:r w:rsidRPr="00CA06F0">
              <w:rPr>
                <w:rFonts w:ascii="Arial" w:hAnsi="Arial" w:cs="Arial"/>
                <w:bCs/>
                <w:sz w:val="36"/>
                <w:szCs w:val="36"/>
              </w:rPr>
              <w:t>Land:</w:t>
            </w:r>
          </w:p>
        </w:tc>
      </w:tr>
      <w:tr w:rsidR="00D3542E" w:rsidRPr="00CA06F0" w14:paraId="79E043D5" w14:textId="77777777" w:rsidTr="00CA06F0">
        <w:trPr>
          <w:trHeight w:val="567"/>
          <w:jc w:val="center"/>
        </w:trPr>
        <w:tc>
          <w:tcPr>
            <w:tcW w:w="9062" w:type="dxa"/>
            <w:gridSpan w:val="3"/>
            <w:vAlign w:val="center"/>
          </w:tcPr>
          <w:p w14:paraId="22CEFD83" w14:textId="5264C2C8" w:rsidR="00D3542E" w:rsidRPr="00CA06F0" w:rsidRDefault="00D3542E" w:rsidP="00D3542E">
            <w:pPr>
              <w:rPr>
                <w:rFonts w:ascii="Arial" w:hAnsi="Arial" w:cs="Arial"/>
                <w:b/>
                <w:bCs/>
                <w:sz w:val="36"/>
                <w:szCs w:val="36"/>
              </w:rPr>
            </w:pPr>
            <w:r w:rsidRPr="00CA06F0">
              <w:rPr>
                <w:rFonts w:ascii="Arial" w:hAnsi="Arial" w:cs="Arial"/>
                <w:bCs/>
                <w:sz w:val="36"/>
                <w:szCs w:val="36"/>
              </w:rPr>
              <w:t>Telefonnummer:</w:t>
            </w:r>
            <w:r w:rsidR="00CA06F0" w:rsidRPr="00CA06F0">
              <w:rPr>
                <w:rFonts w:ascii="Arial" w:hAnsi="Arial" w:cs="Arial"/>
                <w:bCs/>
                <w:sz w:val="36"/>
                <w:szCs w:val="36"/>
              </w:rPr>
              <w:t xml:space="preserve"> </w:t>
            </w:r>
          </w:p>
        </w:tc>
      </w:tr>
      <w:tr w:rsidR="00D3542E" w:rsidRPr="00CA06F0" w14:paraId="458309DF" w14:textId="77777777" w:rsidTr="00CA06F0">
        <w:trPr>
          <w:trHeight w:val="567"/>
          <w:jc w:val="center"/>
        </w:trPr>
        <w:tc>
          <w:tcPr>
            <w:tcW w:w="9062" w:type="dxa"/>
            <w:gridSpan w:val="3"/>
            <w:vAlign w:val="center"/>
          </w:tcPr>
          <w:p w14:paraId="39F6A0C9" w14:textId="75F32E68" w:rsidR="00D3542E" w:rsidRPr="00CA06F0" w:rsidRDefault="00CA06F0" w:rsidP="00D3542E">
            <w:pPr>
              <w:rPr>
                <w:rFonts w:ascii="Arial" w:hAnsi="Arial" w:cs="Arial"/>
                <w:b/>
                <w:bCs/>
                <w:sz w:val="36"/>
                <w:szCs w:val="36"/>
              </w:rPr>
            </w:pPr>
            <w:r w:rsidRPr="00CA06F0">
              <w:rPr>
                <w:rFonts w:ascii="Arial" w:hAnsi="Arial" w:cs="Arial"/>
                <w:bCs/>
                <w:sz w:val="36"/>
                <w:szCs w:val="36"/>
              </w:rPr>
              <w:t>E-Mail-A</w:t>
            </w:r>
            <w:r w:rsidR="00D3542E" w:rsidRPr="00CA06F0">
              <w:rPr>
                <w:rFonts w:ascii="Arial" w:hAnsi="Arial" w:cs="Arial"/>
                <w:bCs/>
                <w:sz w:val="36"/>
                <w:szCs w:val="36"/>
              </w:rPr>
              <w:t>dresse</w:t>
            </w:r>
            <w:r w:rsidR="003331C6" w:rsidRPr="00CA06F0">
              <w:rPr>
                <w:rFonts w:ascii="Arial" w:hAnsi="Arial" w:cs="Arial"/>
                <w:bCs/>
                <w:sz w:val="36"/>
                <w:szCs w:val="36"/>
              </w:rPr>
              <w:t>:</w:t>
            </w:r>
          </w:p>
        </w:tc>
      </w:tr>
      <w:tr w:rsidR="00D3542E" w:rsidRPr="00CA06F0" w14:paraId="7D3AA657" w14:textId="77777777" w:rsidTr="00CA06F0">
        <w:trPr>
          <w:trHeight w:val="567"/>
          <w:jc w:val="center"/>
        </w:trPr>
        <w:tc>
          <w:tcPr>
            <w:tcW w:w="9062" w:type="dxa"/>
            <w:gridSpan w:val="3"/>
            <w:vAlign w:val="center"/>
          </w:tcPr>
          <w:p w14:paraId="2375E764" w14:textId="53F98DD2" w:rsidR="00D3542E" w:rsidRPr="006335BE" w:rsidRDefault="00D3542E" w:rsidP="00D3542E">
            <w:pPr>
              <w:rPr>
                <w:rFonts w:ascii="Arial" w:hAnsi="Arial" w:cs="Arial"/>
                <w:b/>
                <w:bCs/>
                <w:sz w:val="36"/>
                <w:szCs w:val="36"/>
              </w:rPr>
            </w:pPr>
            <w:r w:rsidRPr="006335BE">
              <w:rPr>
                <w:rFonts w:ascii="Arial" w:hAnsi="Arial" w:cs="Arial"/>
                <w:b/>
                <w:bCs/>
                <w:sz w:val="36"/>
                <w:szCs w:val="36"/>
              </w:rPr>
              <w:t>Dein Oldtimer</w:t>
            </w:r>
          </w:p>
        </w:tc>
      </w:tr>
      <w:tr w:rsidR="006335BE" w:rsidRPr="00CA06F0" w14:paraId="77D0F992" w14:textId="77777777" w:rsidTr="006335BE">
        <w:trPr>
          <w:trHeight w:val="567"/>
          <w:jc w:val="center"/>
        </w:trPr>
        <w:tc>
          <w:tcPr>
            <w:tcW w:w="5388" w:type="dxa"/>
            <w:gridSpan w:val="2"/>
            <w:vAlign w:val="center"/>
          </w:tcPr>
          <w:p w14:paraId="5BC16A43" w14:textId="77777777" w:rsidR="006335BE" w:rsidRPr="00CA06F0" w:rsidRDefault="006335BE" w:rsidP="00D3542E">
            <w:pPr>
              <w:rPr>
                <w:rFonts w:ascii="Arial" w:hAnsi="Arial" w:cs="Arial"/>
                <w:b/>
                <w:bCs/>
                <w:sz w:val="36"/>
                <w:szCs w:val="36"/>
              </w:rPr>
            </w:pPr>
            <w:r>
              <w:rPr>
                <w:rFonts w:ascii="Arial" w:hAnsi="Arial" w:cs="Arial"/>
                <w:bCs/>
                <w:sz w:val="36"/>
                <w:szCs w:val="36"/>
              </w:rPr>
              <w:t>Typ</w:t>
            </w:r>
            <w:r w:rsidRPr="00CA06F0">
              <w:rPr>
                <w:rFonts w:ascii="Arial" w:hAnsi="Arial" w:cs="Arial"/>
                <w:bCs/>
                <w:sz w:val="36"/>
                <w:szCs w:val="36"/>
              </w:rPr>
              <w:t>:</w:t>
            </w:r>
          </w:p>
        </w:tc>
        <w:tc>
          <w:tcPr>
            <w:tcW w:w="3674" w:type="dxa"/>
            <w:vAlign w:val="center"/>
          </w:tcPr>
          <w:p w14:paraId="2E6BC77E" w14:textId="30A77849" w:rsidR="006335BE" w:rsidRPr="006335BE" w:rsidRDefault="006335BE" w:rsidP="00D3542E">
            <w:pPr>
              <w:rPr>
                <w:rFonts w:ascii="Arial" w:hAnsi="Arial" w:cs="Arial"/>
                <w:sz w:val="36"/>
                <w:szCs w:val="36"/>
              </w:rPr>
            </w:pPr>
            <w:r w:rsidRPr="006335BE">
              <w:rPr>
                <w:rFonts w:ascii="Arial" w:hAnsi="Arial" w:cs="Arial"/>
                <w:sz w:val="36"/>
                <w:szCs w:val="36"/>
              </w:rPr>
              <w:t>Tank-</w:t>
            </w:r>
            <w:r>
              <w:rPr>
                <w:rFonts w:ascii="Arial" w:hAnsi="Arial" w:cs="Arial"/>
                <w:sz w:val="36"/>
                <w:szCs w:val="36"/>
              </w:rPr>
              <w:t>Volumen: ___L</w:t>
            </w:r>
          </w:p>
        </w:tc>
      </w:tr>
      <w:tr w:rsidR="00D3542E" w:rsidRPr="00CA06F0" w14:paraId="52F6B135" w14:textId="77777777" w:rsidTr="00B5106C">
        <w:trPr>
          <w:trHeight w:val="567"/>
          <w:jc w:val="center"/>
        </w:trPr>
        <w:tc>
          <w:tcPr>
            <w:tcW w:w="5388" w:type="dxa"/>
            <w:gridSpan w:val="2"/>
            <w:vAlign w:val="center"/>
          </w:tcPr>
          <w:p w14:paraId="0D7C3682" w14:textId="44533A8D" w:rsidR="00D3542E" w:rsidRPr="00CA06F0" w:rsidRDefault="00B5106C" w:rsidP="00D3542E">
            <w:pPr>
              <w:rPr>
                <w:rFonts w:ascii="Arial" w:hAnsi="Arial" w:cs="Arial"/>
                <w:b/>
                <w:bCs/>
                <w:sz w:val="36"/>
                <w:szCs w:val="36"/>
              </w:rPr>
            </w:pPr>
            <w:r>
              <w:rPr>
                <w:rFonts w:ascii="Arial" w:hAnsi="Arial" w:cs="Arial"/>
                <w:bCs/>
                <w:sz w:val="36"/>
                <w:szCs w:val="36"/>
              </w:rPr>
              <w:t>Marke</w:t>
            </w:r>
            <w:r w:rsidR="00D3542E" w:rsidRPr="00CA06F0">
              <w:rPr>
                <w:rFonts w:ascii="Arial" w:hAnsi="Arial" w:cs="Arial"/>
                <w:bCs/>
                <w:sz w:val="36"/>
                <w:szCs w:val="36"/>
              </w:rPr>
              <w:t>:</w:t>
            </w:r>
          </w:p>
        </w:tc>
        <w:tc>
          <w:tcPr>
            <w:tcW w:w="3674" w:type="dxa"/>
            <w:tcBorders>
              <w:bottom w:val="single" w:sz="4" w:space="0" w:color="auto"/>
            </w:tcBorders>
            <w:vAlign w:val="center"/>
          </w:tcPr>
          <w:p w14:paraId="7143D95D" w14:textId="2C491E6C" w:rsidR="00D3542E" w:rsidRPr="00CA06F0" w:rsidRDefault="00B5106C" w:rsidP="00D3542E">
            <w:pPr>
              <w:rPr>
                <w:rFonts w:ascii="Arial" w:hAnsi="Arial" w:cs="Arial"/>
                <w:b/>
                <w:bCs/>
                <w:sz w:val="36"/>
                <w:szCs w:val="36"/>
              </w:rPr>
            </w:pPr>
            <w:r>
              <w:rPr>
                <w:rFonts w:ascii="Arial" w:hAnsi="Arial" w:cs="Arial"/>
                <w:bCs/>
                <w:sz w:val="36"/>
                <w:szCs w:val="36"/>
              </w:rPr>
              <w:t>PS:</w:t>
            </w:r>
          </w:p>
        </w:tc>
      </w:tr>
      <w:tr w:rsidR="00A162DB" w:rsidRPr="00CA06F0" w14:paraId="027E2A52" w14:textId="322C1029" w:rsidTr="00B5106C">
        <w:trPr>
          <w:trHeight w:val="567"/>
          <w:jc w:val="center"/>
        </w:trPr>
        <w:tc>
          <w:tcPr>
            <w:tcW w:w="5388" w:type="dxa"/>
            <w:gridSpan w:val="2"/>
            <w:vAlign w:val="center"/>
          </w:tcPr>
          <w:p w14:paraId="5643CF8D" w14:textId="376700B1" w:rsidR="00A162DB" w:rsidRPr="00CA06F0" w:rsidRDefault="00A162DB" w:rsidP="00D3542E">
            <w:pPr>
              <w:rPr>
                <w:rFonts w:ascii="Arial" w:hAnsi="Arial" w:cs="Arial"/>
                <w:b/>
                <w:bCs/>
                <w:sz w:val="36"/>
                <w:szCs w:val="36"/>
              </w:rPr>
            </w:pPr>
            <w:r w:rsidRPr="00CA06F0">
              <w:rPr>
                <w:rFonts w:ascii="Arial" w:hAnsi="Arial" w:cs="Arial"/>
                <w:bCs/>
                <w:sz w:val="36"/>
                <w:szCs w:val="36"/>
              </w:rPr>
              <w:t>Kennzeichen:</w:t>
            </w:r>
          </w:p>
        </w:tc>
        <w:tc>
          <w:tcPr>
            <w:tcW w:w="3674" w:type="dxa"/>
            <w:tcBorders>
              <w:top w:val="single" w:sz="4" w:space="0" w:color="auto"/>
            </w:tcBorders>
            <w:vAlign w:val="center"/>
          </w:tcPr>
          <w:p w14:paraId="5F74C0B8" w14:textId="4E9F3A1D" w:rsidR="00A162DB" w:rsidRPr="00CA06F0" w:rsidRDefault="00B5106C" w:rsidP="00A162DB">
            <w:pPr>
              <w:rPr>
                <w:rFonts w:ascii="Arial" w:hAnsi="Arial" w:cs="Arial"/>
                <w:b/>
                <w:bCs/>
                <w:sz w:val="36"/>
                <w:szCs w:val="36"/>
              </w:rPr>
            </w:pPr>
            <w:r w:rsidRPr="00CA06F0">
              <w:rPr>
                <w:rFonts w:ascii="Arial" w:hAnsi="Arial" w:cs="Arial"/>
                <w:bCs/>
                <w:sz w:val="36"/>
                <w:szCs w:val="36"/>
              </w:rPr>
              <w:t>Baujahr:  _ _ / _ _ _ _</w:t>
            </w:r>
            <w:r>
              <w:rPr>
                <w:rFonts w:ascii="Arial" w:hAnsi="Arial" w:cs="Arial"/>
                <w:bCs/>
                <w:sz w:val="36"/>
                <w:szCs w:val="36"/>
              </w:rPr>
              <w:br/>
            </w:r>
            <w:r>
              <w:rPr>
                <w:rFonts w:ascii="Arial" w:hAnsi="Arial" w:cs="Arial"/>
                <w:bCs/>
                <w:sz w:val="28"/>
                <w:szCs w:val="28"/>
              </w:rPr>
              <w:t xml:space="preserve">                </w:t>
            </w:r>
            <w:r w:rsidRPr="00A162DB">
              <w:rPr>
                <w:rFonts w:ascii="Arial" w:hAnsi="Arial" w:cs="Arial"/>
                <w:bCs/>
                <w:sz w:val="28"/>
                <w:szCs w:val="28"/>
              </w:rPr>
              <w:t>Monat / Jahr</w:t>
            </w:r>
          </w:p>
        </w:tc>
      </w:tr>
      <w:tr w:rsidR="003331C6" w:rsidRPr="00CA06F0" w14:paraId="3153EF9A" w14:textId="77777777" w:rsidTr="00CA06F0">
        <w:trPr>
          <w:trHeight w:val="567"/>
          <w:jc w:val="center"/>
        </w:trPr>
        <w:tc>
          <w:tcPr>
            <w:tcW w:w="9062" w:type="dxa"/>
            <w:gridSpan w:val="3"/>
            <w:vAlign w:val="center"/>
          </w:tcPr>
          <w:p w14:paraId="3BEA949C" w14:textId="1ED768FE" w:rsidR="003331C6" w:rsidRPr="00CA06F0" w:rsidRDefault="003331C6" w:rsidP="00D3542E">
            <w:pPr>
              <w:rPr>
                <w:rFonts w:ascii="Arial" w:hAnsi="Arial" w:cs="Arial"/>
                <w:b/>
                <w:bCs/>
                <w:sz w:val="36"/>
                <w:szCs w:val="36"/>
              </w:rPr>
            </w:pPr>
            <w:r w:rsidRPr="00CA06F0">
              <w:rPr>
                <w:rFonts w:ascii="Arial" w:hAnsi="Arial" w:cs="Arial"/>
                <w:bCs/>
                <w:sz w:val="36"/>
                <w:szCs w:val="36"/>
              </w:rPr>
              <w:t>Fahrzeuginhaber:</w:t>
            </w:r>
          </w:p>
        </w:tc>
      </w:tr>
    </w:tbl>
    <w:p w14:paraId="1E53BBFA" w14:textId="233B6CFB" w:rsidR="00EA1706" w:rsidRPr="00CA06F0" w:rsidRDefault="00CA06F0">
      <w:pPr>
        <w:rPr>
          <w:rFonts w:ascii="Arial" w:hAnsi="Arial" w:cs="Arial"/>
          <w:sz w:val="28"/>
          <w:szCs w:val="28"/>
        </w:rPr>
      </w:pPr>
      <w:r w:rsidRPr="00CA06F0">
        <w:rPr>
          <w:rFonts w:ascii="Arial" w:hAnsi="Arial" w:cs="Arial"/>
          <w:noProof/>
          <w:sz w:val="32"/>
          <w:szCs w:val="32"/>
        </w:rPr>
        <mc:AlternateContent>
          <mc:Choice Requires="wps">
            <w:drawing>
              <wp:anchor distT="0" distB="0" distL="114300" distR="114300" simplePos="0" relativeHeight="251686912" behindDoc="0" locked="0" layoutInCell="1" allowOverlap="1" wp14:anchorId="084DB099" wp14:editId="658AE89E">
                <wp:simplePos x="0" y="0"/>
                <wp:positionH relativeFrom="leftMargin">
                  <wp:posOffset>594995</wp:posOffset>
                </wp:positionH>
                <wp:positionV relativeFrom="paragraph">
                  <wp:posOffset>352425</wp:posOffset>
                </wp:positionV>
                <wp:extent cx="198755" cy="190500"/>
                <wp:effectExtent l="0" t="0" r="10795" b="19050"/>
                <wp:wrapNone/>
                <wp:docPr id="20" name="Rechteck 20"/>
                <wp:cNvGraphicFramePr/>
                <a:graphic xmlns:a="http://schemas.openxmlformats.org/drawingml/2006/main">
                  <a:graphicData uri="http://schemas.microsoft.com/office/word/2010/wordprocessingShape">
                    <wps:wsp>
                      <wps:cNvSpPr/>
                      <wps:spPr>
                        <a:xfrm>
                          <a:off x="0" y="0"/>
                          <a:ext cx="19875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A5D37" id="Rechteck 20" o:spid="_x0000_s1026" style="position:absolute;margin-left:46.85pt;margin-top:27.75pt;width:15.65pt;height:1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nFewIAAF0FAAAOAAAAZHJzL2Uyb0RvYy54bWysVMFu2zAMvQ/YPwi6r7aDZm2COEXQosOA&#10;oi3WDj2rshQbkEWNUuJkXz9KdpysK3YYdrFFkXwkn0gurnatYVuFvgFb8uIs50xZCVVj1yX//nz7&#10;6ZIzH4SthAGrSr5Xnl8tP35YdG6uJlCDqRQyArF+3rmS1yG4eZZ5WatW+DNwypJSA7YikIjrrELR&#10;EXprskmef846wMohSOU93d70Sr5M+ForGR609iowU3LKLaQvpu9r/GbLhZivUbi6kUMa4h+yaEVj&#10;KegIdSOCYBts/oBqG4ngQYczCW0GWjdSpRqomiJ/U81TLZxKtRA53o00+f8HK++3T+4RiYbO+bmn&#10;Y6xip7GNf8qP7RJZ+5EstQtM0mUxu7yYTjmTpCpm+TRPZGZHZ4c+fFHQsngoOdJbJIrE9s4HCkim&#10;B5MYy8JtY0x6D2PjhQfTVPEuCbEh1LVBthX0lGFXxKcjiBMrkqJndqwkncLeqAhh7DelWVNR7pOU&#10;SGqyI6aQUtlQ9KpaVKoPRYWNpY0eKXQCjMiakhyxB4Df8z1g9zkP9tFVpR4dnfO/JdY7jx4pMtgw&#10;OreNBXwPwFBVQ+Te/kBST01k6RWq/SMyhH5CvJO3DT3bnfDhUSCNBA0PjXl4oI820JUchhNnNeDP&#10;9+6jPXUqaTnraMRK7n9sBCrOzFdLPTwrzs/jTCbhfHoxIQFPNa+nGrtpr4GevqCF4mQ6RvtgDkeN&#10;0L7QNljFqKQSVlLsksuAB+E69KNP+0Sq1SqZ0Rw6Ee7sk5MRPLIa2/J59yLQDb0bqOnv4TCOYv6m&#10;hXvb6GlhtQmgm9TfR14HvmmGU+MM+yYuiVM5WR234vIXAAAA//8DAFBLAwQUAAYACAAAACEATF5q&#10;ReAAAAAIAQAADwAAAGRycy9kb3ducmV2LnhtbEyPwU7DMBBE70j8g7VIXCrqtChQQjYVAoF6QEi0&#10;5cBtEy9JaGxHsduGv2d7guPOjGbf5MvRdurAQ2i9Q5hNE1DsKm9aVyNsN89XC1AhkjPUeccIPxxg&#10;WZyf5ZQZf3TvfFjHWkmJCxkhNDH2mdahathSmPqenXhffrAU5RxqbQY6Srnt9DxJbrSl1smHhnp+&#10;bLjarfcW4XM1xvp79hJfdzT5mKyasnp7KhEvL8aHe1CRx/gXhhO+oEMhTKXfOxNUh3B3fStJhDRN&#10;QZ38eSrbSoSFCLrI9f8BxS8AAAD//wMAUEsBAi0AFAAGAAgAAAAhALaDOJL+AAAA4QEAABMAAAAA&#10;AAAAAAAAAAAAAAAAAFtDb250ZW50X1R5cGVzXS54bWxQSwECLQAUAAYACAAAACEAOP0h/9YAAACU&#10;AQAACwAAAAAAAAAAAAAAAAAvAQAAX3JlbHMvLnJlbHNQSwECLQAUAAYACAAAACEAd2KJxXsCAABd&#10;BQAADgAAAAAAAAAAAAAAAAAuAgAAZHJzL2Uyb0RvYy54bWxQSwECLQAUAAYACAAAACEATF5qReAA&#10;AAAIAQAADwAAAAAAAAAAAAAAAADVBAAAZHJzL2Rvd25yZXYueG1sUEsFBgAAAAAEAAQA8wAAAOIF&#10;AAAAAA==&#10;" filled="f" strokecolor="black [3213]" strokeweight="1pt">
                <w10:wrap anchorx="margin"/>
              </v:rect>
            </w:pict>
          </mc:Fallback>
        </mc:AlternateContent>
      </w:r>
    </w:p>
    <w:p w14:paraId="2D4D9F6D" w14:textId="5440AC5B" w:rsidR="004B02C0" w:rsidRPr="00CA06F0" w:rsidRDefault="004B02C0" w:rsidP="00CA06F0">
      <w:pPr>
        <w:ind w:right="-142"/>
        <w:rPr>
          <w:rFonts w:ascii="Arial" w:hAnsi="Arial" w:cs="Arial"/>
          <w:sz w:val="30"/>
          <w:szCs w:val="30"/>
        </w:rPr>
      </w:pPr>
      <w:r w:rsidRPr="00CA06F0">
        <w:rPr>
          <w:rFonts w:ascii="Arial" w:hAnsi="Arial" w:cs="Arial"/>
          <w:sz w:val="30"/>
          <w:szCs w:val="30"/>
        </w:rPr>
        <w:t xml:space="preserve">Ich </w:t>
      </w:r>
      <w:r w:rsidR="00CA06F0">
        <w:rPr>
          <w:rFonts w:ascii="Arial" w:hAnsi="Arial" w:cs="Arial"/>
          <w:sz w:val="30"/>
          <w:szCs w:val="30"/>
        </w:rPr>
        <w:t>habe die T</w:t>
      </w:r>
      <w:r w:rsidRPr="00CA06F0">
        <w:rPr>
          <w:rFonts w:ascii="Arial" w:hAnsi="Arial" w:cs="Arial"/>
          <w:sz w:val="30"/>
          <w:szCs w:val="30"/>
        </w:rPr>
        <w:t xml:space="preserve">eilnahmebedingungen </w:t>
      </w:r>
      <w:r w:rsidR="00CA06F0">
        <w:rPr>
          <w:rFonts w:ascii="Arial" w:hAnsi="Arial" w:cs="Arial"/>
          <w:sz w:val="30"/>
          <w:szCs w:val="30"/>
        </w:rPr>
        <w:t>auf der Rückseite gelesen, verstanden und akzeptiere diese</w:t>
      </w:r>
      <w:r w:rsidRPr="00CA06F0">
        <w:rPr>
          <w:rFonts w:ascii="Arial" w:hAnsi="Arial" w:cs="Arial"/>
          <w:sz w:val="30"/>
          <w:szCs w:val="30"/>
        </w:rPr>
        <w:t>.</w:t>
      </w:r>
    </w:p>
    <w:p w14:paraId="6D403EB0" w14:textId="117F3D72" w:rsidR="00EA1706" w:rsidRPr="00CA06F0" w:rsidRDefault="00EA1706">
      <w:pPr>
        <w:rPr>
          <w:rFonts w:ascii="Arial" w:hAnsi="Arial" w:cs="Arial"/>
        </w:rPr>
      </w:pPr>
    </w:p>
    <w:p w14:paraId="7BF065F0" w14:textId="6F8A8CE4" w:rsidR="006D2BF3" w:rsidRDefault="004B02C0" w:rsidP="0013026A">
      <w:pPr>
        <w:jc w:val="center"/>
        <w:rPr>
          <w:rFonts w:ascii="Arial" w:hAnsi="Arial" w:cs="Arial"/>
          <w:sz w:val="28"/>
          <w:szCs w:val="28"/>
        </w:rPr>
      </w:pPr>
      <w:r w:rsidRPr="00CA06F0">
        <w:rPr>
          <w:rFonts w:ascii="Arial" w:hAnsi="Arial" w:cs="Arial"/>
          <w:sz w:val="28"/>
          <w:szCs w:val="28"/>
        </w:rPr>
        <w:t xml:space="preserve">Es </w:t>
      </w:r>
      <w:r w:rsidR="00CA06F0" w:rsidRPr="00CA06F0">
        <w:rPr>
          <w:rFonts w:ascii="Arial" w:hAnsi="Arial" w:cs="Arial"/>
          <w:sz w:val="28"/>
          <w:szCs w:val="28"/>
        </w:rPr>
        <w:t>werden</w:t>
      </w:r>
      <w:r w:rsidRPr="00CA06F0">
        <w:rPr>
          <w:rFonts w:ascii="Arial" w:hAnsi="Arial" w:cs="Arial"/>
          <w:sz w:val="28"/>
          <w:szCs w:val="28"/>
        </w:rPr>
        <w:t xml:space="preserve"> nur Anmeldungen angenommen</w:t>
      </w:r>
      <w:r w:rsidR="00CA06F0" w:rsidRPr="00CA06F0">
        <w:rPr>
          <w:rFonts w:ascii="Arial" w:hAnsi="Arial" w:cs="Arial"/>
          <w:sz w:val="28"/>
          <w:szCs w:val="28"/>
        </w:rPr>
        <w:t>,</w:t>
      </w:r>
      <w:r w:rsidRPr="00CA06F0">
        <w:rPr>
          <w:rFonts w:ascii="Arial" w:hAnsi="Arial" w:cs="Arial"/>
          <w:sz w:val="28"/>
          <w:szCs w:val="28"/>
        </w:rPr>
        <w:t xml:space="preserve"> die VOLLSTÄNDIG</w:t>
      </w:r>
      <w:r w:rsidR="00CA06F0" w:rsidRPr="00CA06F0">
        <w:rPr>
          <w:rFonts w:ascii="Arial" w:hAnsi="Arial" w:cs="Arial"/>
          <w:sz w:val="28"/>
          <w:szCs w:val="28"/>
        </w:rPr>
        <w:t xml:space="preserve"> und</w:t>
      </w:r>
      <w:r w:rsidRPr="00CA06F0">
        <w:rPr>
          <w:rFonts w:ascii="Arial" w:hAnsi="Arial" w:cs="Arial"/>
          <w:sz w:val="28"/>
          <w:szCs w:val="28"/>
        </w:rPr>
        <w:t xml:space="preserve"> </w:t>
      </w:r>
      <w:r w:rsidR="00C8645C" w:rsidRPr="00CA06F0">
        <w:rPr>
          <w:rFonts w:ascii="Arial" w:hAnsi="Arial" w:cs="Arial"/>
          <w:sz w:val="28"/>
          <w:szCs w:val="28"/>
        </w:rPr>
        <w:t xml:space="preserve">in </w:t>
      </w:r>
      <w:r w:rsidR="00CA06F0" w:rsidRPr="00CA06F0">
        <w:rPr>
          <w:rFonts w:ascii="Arial" w:hAnsi="Arial" w:cs="Arial"/>
          <w:sz w:val="28"/>
          <w:szCs w:val="28"/>
        </w:rPr>
        <w:t>BL</w:t>
      </w:r>
      <w:r w:rsidRPr="00CA06F0">
        <w:rPr>
          <w:rFonts w:ascii="Arial" w:hAnsi="Arial" w:cs="Arial"/>
          <w:sz w:val="28"/>
          <w:szCs w:val="28"/>
        </w:rPr>
        <w:t xml:space="preserve">OCKBUCHSTABEN ausgefüllt </w:t>
      </w:r>
      <w:r w:rsidR="00CA06F0" w:rsidRPr="00CA06F0">
        <w:rPr>
          <w:rFonts w:ascii="Arial" w:hAnsi="Arial" w:cs="Arial"/>
          <w:sz w:val="28"/>
          <w:szCs w:val="28"/>
        </w:rPr>
        <w:t>sowie</w:t>
      </w:r>
      <w:r w:rsidR="00EA1706" w:rsidRPr="00CA06F0">
        <w:rPr>
          <w:rFonts w:ascii="Arial" w:hAnsi="Arial" w:cs="Arial"/>
          <w:sz w:val="28"/>
          <w:szCs w:val="28"/>
        </w:rPr>
        <w:t xml:space="preserve"> </w:t>
      </w:r>
      <w:r w:rsidR="00C8645C" w:rsidRPr="00CA06F0">
        <w:rPr>
          <w:rFonts w:ascii="Arial" w:hAnsi="Arial" w:cs="Arial"/>
          <w:sz w:val="28"/>
          <w:szCs w:val="28"/>
        </w:rPr>
        <w:t>auf denen</w:t>
      </w:r>
      <w:r w:rsidR="00EA1706" w:rsidRPr="00CA06F0">
        <w:rPr>
          <w:rFonts w:ascii="Arial" w:hAnsi="Arial" w:cs="Arial"/>
          <w:sz w:val="28"/>
          <w:szCs w:val="28"/>
        </w:rPr>
        <w:t xml:space="preserve"> die Teilnahmebedingungen akzeptiert wurden.</w:t>
      </w:r>
      <w:r w:rsidRPr="00CA06F0">
        <w:rPr>
          <w:rFonts w:ascii="Arial" w:hAnsi="Arial" w:cs="Arial"/>
          <w:sz w:val="28"/>
          <w:szCs w:val="28"/>
        </w:rPr>
        <w:br/>
        <w:t xml:space="preserve">Wir </w:t>
      </w:r>
      <w:r w:rsidR="00EA1706" w:rsidRPr="00CA06F0">
        <w:rPr>
          <w:rFonts w:ascii="Arial" w:hAnsi="Arial" w:cs="Arial"/>
          <w:sz w:val="28"/>
          <w:szCs w:val="28"/>
        </w:rPr>
        <w:t xml:space="preserve">danken für euer </w:t>
      </w:r>
      <w:r w:rsidRPr="00CA06F0">
        <w:rPr>
          <w:rFonts w:ascii="Arial" w:hAnsi="Arial" w:cs="Arial"/>
          <w:sz w:val="28"/>
          <w:szCs w:val="28"/>
        </w:rPr>
        <w:t>Verständnis.</w:t>
      </w:r>
    </w:p>
    <w:p w14:paraId="314BFABE" w14:textId="77777777" w:rsidR="006D2BF3" w:rsidRDefault="006D2BF3">
      <w:pPr>
        <w:rPr>
          <w:rFonts w:ascii="Arial" w:hAnsi="Arial" w:cs="Arial"/>
          <w:sz w:val="28"/>
          <w:szCs w:val="28"/>
        </w:rPr>
      </w:pPr>
      <w:r>
        <w:rPr>
          <w:rFonts w:ascii="Arial" w:hAnsi="Arial" w:cs="Arial"/>
          <w:sz w:val="28"/>
          <w:szCs w:val="28"/>
        </w:rPr>
        <w:br w:type="page"/>
      </w:r>
    </w:p>
    <w:p w14:paraId="4ADF24DD" w14:textId="77777777" w:rsidR="006D2BF3" w:rsidRPr="003275DB" w:rsidRDefault="006D2BF3" w:rsidP="006D2BF3">
      <w:pPr>
        <w:shd w:val="clear" w:color="auto" w:fill="FFFFFF"/>
        <w:spacing w:before="100" w:beforeAutospacing="1" w:after="100" w:afterAutospacing="1" w:line="240" w:lineRule="auto"/>
        <w:jc w:val="center"/>
        <w:outlineLvl w:val="0"/>
        <w:rPr>
          <w:rFonts w:ascii="Arial" w:eastAsia="Times New Roman" w:hAnsi="Arial" w:cs="Arial"/>
          <w:bCs/>
          <w:kern w:val="36"/>
          <w:sz w:val="28"/>
          <w:szCs w:val="28"/>
          <w:lang w:eastAsia="de-DE"/>
        </w:rPr>
      </w:pPr>
      <w:r w:rsidRPr="003275DB">
        <w:rPr>
          <w:rFonts w:ascii="Arial" w:eastAsia="Times New Roman" w:hAnsi="Arial" w:cs="Arial"/>
          <w:bCs/>
          <w:kern w:val="36"/>
          <w:sz w:val="28"/>
          <w:szCs w:val="28"/>
          <w:lang w:eastAsia="de-DE"/>
        </w:rPr>
        <w:lastRenderedPageBreak/>
        <w:t>Teilnahmebedingungen</w:t>
      </w:r>
    </w:p>
    <w:p w14:paraId="4A7931FE" w14:textId="35CA057C" w:rsidR="006D2BF3" w:rsidRPr="00824BA9" w:rsidRDefault="006D2BF3" w:rsidP="003275DB">
      <w:pPr>
        <w:shd w:val="clear" w:color="auto" w:fill="FFFFFF"/>
        <w:spacing w:after="300" w:line="240" w:lineRule="auto"/>
        <w:rPr>
          <w:rFonts w:ascii="Arial" w:eastAsia="Times New Roman" w:hAnsi="Arial" w:cs="Arial"/>
          <w:b/>
          <w:sz w:val="14"/>
          <w:szCs w:val="14"/>
          <w:lang w:eastAsia="de-DE"/>
        </w:rPr>
      </w:pPr>
      <w:r w:rsidRPr="00824BA9">
        <w:rPr>
          <w:rFonts w:ascii="Arial" w:eastAsia="Times New Roman" w:hAnsi="Arial" w:cs="Arial"/>
          <w:sz w:val="14"/>
          <w:szCs w:val="14"/>
          <w:lang w:eastAsia="de-DE"/>
        </w:rPr>
        <w:t>Die Veranstaltung wird gemäß den Sportbestimmungen der OSK/FIA, besonders in Übereinstimmung mit den Richtlinien für Gleichmäßigkeitsbewerbe abgehalten.</w:t>
      </w:r>
      <w:r w:rsidRPr="00824BA9">
        <w:rPr>
          <w:rFonts w:ascii="Arial" w:eastAsia="Times New Roman" w:hAnsi="Arial" w:cs="Arial"/>
          <w:sz w:val="14"/>
          <w:szCs w:val="14"/>
          <w:lang w:eastAsia="de-DE"/>
        </w:rPr>
        <w:br/>
        <w:t xml:space="preserve">Der Fahrschnitt der Wertungsfahrt auf der Großglockner Hochalpenstraße darf zu keinem Zeitpunkt mehr als 30 km/h betragen. Fahrzeuge bzw. Teilnehmer, welche diese Vorgabe missachten, werden vom </w:t>
      </w:r>
      <w:proofErr w:type="spellStart"/>
      <w:r w:rsidRPr="00824BA9">
        <w:rPr>
          <w:rFonts w:ascii="Arial" w:eastAsia="Times New Roman" w:hAnsi="Arial" w:cs="Arial"/>
          <w:sz w:val="14"/>
          <w:szCs w:val="14"/>
          <w:lang w:eastAsia="de-DE"/>
        </w:rPr>
        <w:t>Bewerb</w:t>
      </w:r>
      <w:proofErr w:type="spellEnd"/>
      <w:r w:rsidRPr="00824BA9">
        <w:rPr>
          <w:rFonts w:ascii="Arial" w:eastAsia="Times New Roman" w:hAnsi="Arial" w:cs="Arial"/>
          <w:sz w:val="14"/>
          <w:szCs w:val="14"/>
          <w:lang w:eastAsia="de-DE"/>
        </w:rPr>
        <w:t xml:space="preserve"> disqualifiziert.</w:t>
      </w:r>
      <w:r w:rsidRPr="00824BA9">
        <w:rPr>
          <w:rFonts w:ascii="Arial" w:eastAsia="Times New Roman" w:hAnsi="Arial" w:cs="Arial"/>
          <w:sz w:val="14"/>
          <w:szCs w:val="14"/>
          <w:lang w:eastAsia="de-DE"/>
        </w:rPr>
        <w:br/>
      </w:r>
      <w:r w:rsidRPr="00824BA9">
        <w:rPr>
          <w:rFonts w:ascii="Arial" w:eastAsia="Times New Roman" w:hAnsi="Arial" w:cs="Arial"/>
          <w:bCs/>
          <w:sz w:val="14"/>
          <w:szCs w:val="14"/>
          <w:lang w:eastAsia="de-DE"/>
        </w:rPr>
        <w:t>Für alle teilnehmenden Traktoren muss im Vorfeld ein gültiger Überprüfungsbefund laut §29 StVZO (D) und §57a Abs.4 KFG 1967 (österreichische Norm) vorgewiesen werden.</w:t>
      </w:r>
      <w:r w:rsidRPr="00824BA9">
        <w:rPr>
          <w:rFonts w:ascii="Arial" w:eastAsia="Times New Roman" w:hAnsi="Arial" w:cs="Arial"/>
          <w:sz w:val="14"/>
          <w:szCs w:val="14"/>
          <w:lang w:eastAsia="de-DE"/>
        </w:rPr>
        <w:t> </w:t>
      </w:r>
      <w:r w:rsidRPr="00824BA9">
        <w:rPr>
          <w:rFonts w:ascii="Arial" w:eastAsia="Times New Roman" w:hAnsi="Arial" w:cs="Arial"/>
          <w:sz w:val="14"/>
          <w:szCs w:val="14"/>
          <w:lang w:eastAsia="de-DE"/>
        </w:rPr>
        <w:br/>
        <w:t>Bei Traktoren mit einer Bauartgeschwindigkeit unter 25 km/h, welche keiner Verpflichtung zur wiederkehrenden Begutachtung unterliegen, hat der Lenker für die Verkehrs- und Betriebssicherheit zu sorgen.</w:t>
      </w:r>
      <w:r w:rsidRPr="00824BA9">
        <w:rPr>
          <w:rFonts w:ascii="Arial" w:eastAsia="Times New Roman" w:hAnsi="Arial" w:cs="Arial"/>
          <w:sz w:val="14"/>
          <w:szCs w:val="14"/>
          <w:lang w:eastAsia="de-DE"/>
        </w:rPr>
        <w:br/>
        <w:t>Alle Traktoren, die den Anforderungen nicht entsprechen, können nicht an der Wertungsfahrt teilnehmen und werden disqualifiziert.</w:t>
      </w:r>
      <w:r w:rsidRPr="00824BA9">
        <w:rPr>
          <w:rFonts w:ascii="Arial" w:eastAsia="Times New Roman" w:hAnsi="Arial" w:cs="Arial"/>
          <w:sz w:val="14"/>
          <w:szCs w:val="14"/>
          <w:lang w:eastAsia="de-DE"/>
        </w:rPr>
        <w:br/>
      </w:r>
      <w:r w:rsidRPr="00824BA9">
        <w:rPr>
          <w:rFonts w:ascii="Arial" w:eastAsia="Times New Roman" w:hAnsi="Arial" w:cs="Arial"/>
          <w:bCs/>
          <w:sz w:val="14"/>
          <w:szCs w:val="14"/>
          <w:lang w:eastAsia="de-DE"/>
        </w:rPr>
        <w:t>Fahrzeugpapiere und Führerschein nicht vergessen!!!</w:t>
      </w:r>
    </w:p>
    <w:p w14:paraId="267FCB7F" w14:textId="388B03B0" w:rsidR="006D2BF3" w:rsidRPr="00824BA9" w:rsidRDefault="006D2BF3" w:rsidP="003275DB">
      <w:pPr>
        <w:numPr>
          <w:ilvl w:val="0"/>
          <w:numId w:val="1"/>
        </w:numPr>
        <w:shd w:val="clear" w:color="auto" w:fill="FFFFFF"/>
        <w:spacing w:before="100" w:beforeAutospacing="1" w:after="100" w:afterAutospacing="1" w:line="240" w:lineRule="auto"/>
        <w:rPr>
          <w:rFonts w:ascii="Arial" w:eastAsia="Times New Roman" w:hAnsi="Arial" w:cs="Arial"/>
          <w:b/>
          <w:sz w:val="14"/>
          <w:szCs w:val="14"/>
          <w:lang w:eastAsia="de-DE"/>
        </w:rPr>
      </w:pPr>
      <w:r w:rsidRPr="00824BA9">
        <w:rPr>
          <w:rFonts w:ascii="Arial" w:eastAsia="Times New Roman" w:hAnsi="Arial" w:cs="Arial"/>
          <w:sz w:val="14"/>
          <w:szCs w:val="14"/>
          <w:lang w:eastAsia="de-DE"/>
        </w:rPr>
        <w:t>Anhänger sind während der Wertungsfahrt nicht erlaubt</w:t>
      </w:r>
    </w:p>
    <w:p w14:paraId="0FAE8209" w14:textId="0A62C054" w:rsidR="006D2BF3" w:rsidRPr="00824BA9" w:rsidRDefault="006D2BF3" w:rsidP="003275DB">
      <w:pPr>
        <w:numPr>
          <w:ilvl w:val="0"/>
          <w:numId w:val="1"/>
        </w:numPr>
        <w:shd w:val="clear" w:color="auto" w:fill="FFFFFF"/>
        <w:spacing w:before="100" w:beforeAutospacing="1" w:after="100" w:afterAutospacing="1" w:line="240" w:lineRule="auto"/>
        <w:rPr>
          <w:rFonts w:ascii="Arial" w:eastAsia="Times New Roman" w:hAnsi="Arial" w:cs="Arial"/>
          <w:b/>
          <w:sz w:val="14"/>
          <w:szCs w:val="14"/>
          <w:lang w:eastAsia="de-DE"/>
        </w:rPr>
      </w:pPr>
      <w:r w:rsidRPr="00824BA9">
        <w:rPr>
          <w:rFonts w:ascii="Arial" w:eastAsia="Times New Roman" w:hAnsi="Arial" w:cs="Arial"/>
          <w:sz w:val="14"/>
          <w:szCs w:val="14"/>
          <w:lang w:eastAsia="de-DE"/>
        </w:rPr>
        <w:t>Getunte Traktoren (Motor/Fahrwerk) sind nicht zugelassen.</w:t>
      </w:r>
    </w:p>
    <w:p w14:paraId="34BF3DE8" w14:textId="028CD1F1" w:rsidR="006D2BF3" w:rsidRPr="00824BA9" w:rsidRDefault="006D2BF3" w:rsidP="003275DB">
      <w:pPr>
        <w:numPr>
          <w:ilvl w:val="0"/>
          <w:numId w:val="1"/>
        </w:numPr>
        <w:shd w:val="clear" w:color="auto" w:fill="FFFFFF"/>
        <w:spacing w:before="100" w:beforeAutospacing="1" w:after="100" w:afterAutospacing="1" w:line="240" w:lineRule="auto"/>
        <w:rPr>
          <w:rFonts w:ascii="Arial" w:eastAsia="Times New Roman" w:hAnsi="Arial" w:cs="Arial"/>
          <w:b/>
          <w:sz w:val="14"/>
          <w:szCs w:val="14"/>
          <w:lang w:eastAsia="de-DE"/>
        </w:rPr>
      </w:pPr>
      <w:r w:rsidRPr="00824BA9">
        <w:rPr>
          <w:rFonts w:ascii="Arial" w:eastAsia="Times New Roman" w:hAnsi="Arial" w:cs="Arial"/>
          <w:sz w:val="14"/>
          <w:szCs w:val="14"/>
          <w:lang w:eastAsia="de-DE"/>
        </w:rPr>
        <w:t>Baulich stark veränderte Traktoren sind nicht zugelassen.</w:t>
      </w:r>
    </w:p>
    <w:p w14:paraId="27B6AE52" w14:textId="215C3C55" w:rsidR="006D2BF3" w:rsidRPr="00824BA9" w:rsidRDefault="006D2BF3" w:rsidP="003275DB">
      <w:pPr>
        <w:numPr>
          <w:ilvl w:val="0"/>
          <w:numId w:val="1"/>
        </w:numPr>
        <w:shd w:val="clear" w:color="auto" w:fill="FFFFFF"/>
        <w:spacing w:before="100" w:beforeAutospacing="1" w:after="100" w:afterAutospacing="1" w:line="240" w:lineRule="auto"/>
        <w:rPr>
          <w:rFonts w:ascii="Arial" w:eastAsia="Times New Roman" w:hAnsi="Arial" w:cs="Arial"/>
          <w:b/>
          <w:sz w:val="14"/>
          <w:szCs w:val="14"/>
          <w:lang w:eastAsia="de-DE"/>
        </w:rPr>
      </w:pPr>
      <w:r w:rsidRPr="00824BA9">
        <w:rPr>
          <w:rFonts w:ascii="Arial" w:eastAsia="Times New Roman" w:hAnsi="Arial" w:cs="Arial"/>
          <w:sz w:val="14"/>
          <w:szCs w:val="14"/>
          <w:lang w:eastAsia="de-DE"/>
        </w:rPr>
        <w:t>Die Traktoren sollen weitgehend im Originalzustand belassen sein.</w:t>
      </w:r>
    </w:p>
    <w:p w14:paraId="264A4CBE" w14:textId="47E2FE67" w:rsidR="006D2BF3" w:rsidRPr="00824BA9" w:rsidRDefault="006D2BF3" w:rsidP="003275DB">
      <w:pPr>
        <w:numPr>
          <w:ilvl w:val="0"/>
          <w:numId w:val="1"/>
        </w:numPr>
        <w:shd w:val="clear" w:color="auto" w:fill="FFFFFF"/>
        <w:spacing w:before="100" w:beforeAutospacing="1" w:after="100" w:afterAutospacing="1" w:line="240" w:lineRule="auto"/>
        <w:rPr>
          <w:rFonts w:ascii="Arial" w:eastAsia="Times New Roman" w:hAnsi="Arial" w:cs="Arial"/>
          <w:b/>
          <w:sz w:val="14"/>
          <w:szCs w:val="14"/>
          <w:lang w:eastAsia="de-DE"/>
        </w:rPr>
      </w:pPr>
      <w:r w:rsidRPr="00824BA9">
        <w:rPr>
          <w:rFonts w:ascii="Arial" w:eastAsia="Times New Roman" w:hAnsi="Arial" w:cs="Arial"/>
          <w:sz w:val="14"/>
          <w:szCs w:val="14"/>
          <w:lang w:eastAsia="de-DE"/>
        </w:rPr>
        <w:t xml:space="preserve">Das </w:t>
      </w:r>
      <w:r w:rsidRPr="00824BA9">
        <w:rPr>
          <w:rFonts w:ascii="Arial" w:eastAsia="Times New Roman" w:hAnsi="Arial" w:cs="Arial"/>
          <w:bCs/>
          <w:sz w:val="14"/>
          <w:szCs w:val="14"/>
          <w:lang w:eastAsia="de-DE"/>
        </w:rPr>
        <w:t>Mindestalter</w:t>
      </w:r>
      <w:r w:rsidRPr="00824BA9">
        <w:rPr>
          <w:rFonts w:ascii="Arial" w:eastAsia="Times New Roman" w:hAnsi="Arial" w:cs="Arial"/>
          <w:sz w:val="14"/>
          <w:szCs w:val="14"/>
          <w:lang w:eastAsia="de-DE"/>
        </w:rPr>
        <w:t xml:space="preserve"> der Traktoren beträgt </w:t>
      </w:r>
      <w:r w:rsidRPr="00824BA9">
        <w:rPr>
          <w:rFonts w:ascii="Arial" w:eastAsia="Times New Roman" w:hAnsi="Arial" w:cs="Arial"/>
          <w:bCs/>
          <w:sz w:val="14"/>
          <w:szCs w:val="14"/>
          <w:lang w:eastAsia="de-DE"/>
        </w:rPr>
        <w:t>30 Jahre</w:t>
      </w:r>
      <w:r w:rsidRPr="00824BA9">
        <w:rPr>
          <w:rFonts w:ascii="Arial" w:eastAsia="Times New Roman" w:hAnsi="Arial" w:cs="Arial"/>
          <w:sz w:val="14"/>
          <w:szCs w:val="14"/>
          <w:lang w:eastAsia="de-DE"/>
        </w:rPr>
        <w:t>.</w:t>
      </w:r>
    </w:p>
    <w:p w14:paraId="0B6EDD68" w14:textId="30432507" w:rsidR="006D2BF3" w:rsidRPr="00824BA9" w:rsidRDefault="006D2BF3" w:rsidP="003275DB">
      <w:pPr>
        <w:numPr>
          <w:ilvl w:val="0"/>
          <w:numId w:val="1"/>
        </w:numPr>
        <w:shd w:val="clear" w:color="auto" w:fill="FFFFFF"/>
        <w:spacing w:before="100" w:beforeAutospacing="1" w:after="100" w:afterAutospacing="1" w:line="240" w:lineRule="auto"/>
        <w:rPr>
          <w:rFonts w:ascii="Arial" w:eastAsia="Times New Roman" w:hAnsi="Arial" w:cs="Arial"/>
          <w:b/>
          <w:sz w:val="14"/>
          <w:szCs w:val="14"/>
          <w:lang w:eastAsia="de-DE"/>
        </w:rPr>
      </w:pPr>
      <w:r w:rsidRPr="00824BA9">
        <w:rPr>
          <w:rFonts w:ascii="Arial" w:eastAsia="Times New Roman" w:hAnsi="Arial" w:cs="Arial"/>
          <w:sz w:val="14"/>
          <w:szCs w:val="14"/>
          <w:lang w:eastAsia="de-DE"/>
        </w:rPr>
        <w:t>Fahrzeuge, die nicht den Teilnahmebedingungen entsprechen, werden vor dem Start aus dem Rennen genommen und disqualifiziert. Es gibt keine Rückerstattung des Nenngeldes.</w:t>
      </w:r>
    </w:p>
    <w:p w14:paraId="3730A417" w14:textId="11385D92" w:rsidR="006D2BF3" w:rsidRPr="00824BA9" w:rsidRDefault="006D2BF3" w:rsidP="003275DB">
      <w:pPr>
        <w:numPr>
          <w:ilvl w:val="0"/>
          <w:numId w:val="1"/>
        </w:numPr>
        <w:shd w:val="clear" w:color="auto" w:fill="FFFFFF"/>
        <w:spacing w:before="100" w:beforeAutospacing="1" w:after="100" w:afterAutospacing="1" w:line="240" w:lineRule="auto"/>
        <w:rPr>
          <w:rFonts w:ascii="Arial" w:eastAsia="Times New Roman" w:hAnsi="Arial" w:cs="Arial"/>
          <w:bCs/>
          <w:sz w:val="14"/>
          <w:szCs w:val="14"/>
          <w:lang w:eastAsia="de-DE"/>
        </w:rPr>
      </w:pPr>
      <w:r w:rsidRPr="00824BA9">
        <w:rPr>
          <w:rFonts w:ascii="Arial" w:eastAsia="Times New Roman" w:hAnsi="Arial" w:cs="Arial"/>
          <w:bCs/>
          <w:sz w:val="14"/>
          <w:szCs w:val="14"/>
          <w:lang w:eastAsia="de-DE"/>
        </w:rPr>
        <w:t>Unimogs sind nicht zugelassen</w:t>
      </w:r>
    </w:p>
    <w:p w14:paraId="6013E0DE" w14:textId="3A6A5FEA" w:rsidR="006D2BF3" w:rsidRPr="00824BA9" w:rsidRDefault="006D2BF3" w:rsidP="003275DB">
      <w:pPr>
        <w:numPr>
          <w:ilvl w:val="0"/>
          <w:numId w:val="1"/>
        </w:numPr>
        <w:shd w:val="clear" w:color="auto" w:fill="FFFFFF"/>
        <w:spacing w:before="100" w:beforeAutospacing="1" w:after="100" w:afterAutospacing="1" w:line="240" w:lineRule="auto"/>
        <w:rPr>
          <w:rFonts w:ascii="Arial" w:eastAsia="Times New Roman" w:hAnsi="Arial" w:cs="Arial"/>
          <w:b/>
          <w:sz w:val="14"/>
          <w:szCs w:val="14"/>
          <w:lang w:eastAsia="de-DE"/>
        </w:rPr>
      </w:pPr>
      <w:r w:rsidRPr="00824BA9">
        <w:rPr>
          <w:rFonts w:ascii="Arial" w:eastAsia="Times New Roman" w:hAnsi="Arial" w:cs="Arial"/>
          <w:sz w:val="14"/>
          <w:szCs w:val="14"/>
          <w:lang w:eastAsia="de-DE"/>
        </w:rPr>
        <w:t xml:space="preserve">Motoren müssen jedenfalls abgestellt werden, wenn keine Fahrt durchgeführt wird. „Geparkte“ Traktoren mit laufenden Motoren sind nicht gestattet. Dies gilt auch für kurze Zeiträume wie </w:t>
      </w:r>
      <w:proofErr w:type="spellStart"/>
      <w:r w:rsidRPr="00824BA9">
        <w:rPr>
          <w:rFonts w:ascii="Arial" w:eastAsia="Times New Roman" w:hAnsi="Arial" w:cs="Arial"/>
          <w:sz w:val="14"/>
          <w:szCs w:val="14"/>
          <w:lang w:eastAsia="de-DE"/>
        </w:rPr>
        <w:t>zB</w:t>
      </w:r>
      <w:proofErr w:type="spellEnd"/>
      <w:r w:rsidRPr="00824BA9">
        <w:rPr>
          <w:rFonts w:ascii="Arial" w:eastAsia="Times New Roman" w:hAnsi="Arial" w:cs="Arial"/>
          <w:sz w:val="14"/>
          <w:szCs w:val="14"/>
          <w:lang w:eastAsia="de-DE"/>
        </w:rPr>
        <w:t>. während der Anmeldung.</w:t>
      </w:r>
    </w:p>
    <w:p w14:paraId="75A68EAB" w14:textId="349A12B4" w:rsidR="006D2BF3" w:rsidRPr="00824BA9" w:rsidRDefault="006D2BF3" w:rsidP="003275DB">
      <w:pPr>
        <w:numPr>
          <w:ilvl w:val="0"/>
          <w:numId w:val="1"/>
        </w:numPr>
        <w:shd w:val="clear" w:color="auto" w:fill="FFFFFF"/>
        <w:spacing w:before="100" w:beforeAutospacing="1" w:after="100" w:afterAutospacing="1" w:line="240" w:lineRule="auto"/>
        <w:rPr>
          <w:rFonts w:ascii="Arial" w:eastAsia="Times New Roman" w:hAnsi="Arial" w:cs="Arial"/>
          <w:b/>
          <w:sz w:val="14"/>
          <w:szCs w:val="14"/>
          <w:lang w:eastAsia="de-DE"/>
        </w:rPr>
      </w:pPr>
      <w:r w:rsidRPr="00824BA9">
        <w:rPr>
          <w:rFonts w:ascii="Arial" w:eastAsia="Times New Roman" w:hAnsi="Arial" w:cs="Arial"/>
          <w:sz w:val="14"/>
          <w:szCs w:val="14"/>
          <w:lang w:eastAsia="de-DE"/>
        </w:rPr>
        <w:t xml:space="preserve">Eine Betankung des Oldtimer Traktors mit dem künstlichen </w:t>
      </w:r>
      <w:r w:rsidRPr="00824BA9">
        <w:rPr>
          <w:rFonts w:ascii="Arial" w:eastAsia="Times New Roman" w:hAnsi="Arial" w:cs="Arial"/>
          <w:bCs/>
          <w:sz w:val="14"/>
          <w:szCs w:val="14"/>
          <w:lang w:eastAsia="de-DE"/>
        </w:rPr>
        <w:t>Kraftstoff E-Fuel ist verpflichtend</w:t>
      </w:r>
      <w:r w:rsidRPr="00824BA9">
        <w:rPr>
          <w:rFonts w:ascii="Arial" w:eastAsia="Times New Roman" w:hAnsi="Arial" w:cs="Arial"/>
          <w:sz w:val="14"/>
          <w:szCs w:val="14"/>
          <w:lang w:eastAsia="de-DE"/>
        </w:rPr>
        <w:t>.</w:t>
      </w:r>
    </w:p>
    <w:p w14:paraId="03F4CE0B" w14:textId="7A9055FF" w:rsidR="006D2BF3" w:rsidRPr="00571EE1" w:rsidRDefault="006D2BF3" w:rsidP="00571EE1">
      <w:pPr>
        <w:shd w:val="clear" w:color="auto" w:fill="FFFFFF"/>
        <w:spacing w:after="240" w:line="240" w:lineRule="auto"/>
        <w:rPr>
          <w:rFonts w:eastAsia="Times New Roman" w:cs="Times New Roman"/>
          <w:color w:val="777777"/>
          <w:sz w:val="23"/>
          <w:szCs w:val="23"/>
          <w:lang w:eastAsia="de-DE"/>
        </w:rPr>
      </w:pPr>
      <w:r w:rsidRPr="00824BA9">
        <w:rPr>
          <w:rFonts w:ascii="Arial" w:eastAsia="Times New Roman" w:hAnsi="Arial" w:cs="Arial"/>
          <w:sz w:val="14"/>
          <w:szCs w:val="14"/>
          <w:lang w:eastAsia="de-DE"/>
        </w:rPr>
        <w:t xml:space="preserve">Bei der gesamten Veranstaltung gilt die österreichische Straßenverkehrsordnung (StVO). Unter anderem weisen wir ganz besonders auf folgende Vorschriften der StVO hin: Es gilt Rechtsfahrpflicht, wählen Sie eine dem Verkehr angemessene Fahrgeschwindigkeit. Die StVO gilt auch für die Parkbereiche und auch auf jenen Streckenteilen, welche für die Wertungsfahrt vom üblichen Verkehr gesperrt sind. Insbesondere weisen wir darauf hin, dass das Lenken der Fahrzeuge ausschließlich ohne Alkoholeinfluss geschehen darf. Polizei und Ordnerdienste sind angewiesen bei Alkoholmissbrauch den Teilnehmer unverzüglich und ohne Vorwarnung zu disqualifizieren. </w:t>
      </w:r>
      <w:r w:rsidR="003275DB" w:rsidRPr="00824BA9">
        <w:rPr>
          <w:rFonts w:ascii="Arial" w:eastAsia="Times New Roman" w:hAnsi="Arial" w:cs="Arial"/>
          <w:sz w:val="14"/>
          <w:szCs w:val="14"/>
          <w:lang w:eastAsia="de-DE"/>
        </w:rPr>
        <w:br/>
      </w:r>
      <w:r w:rsidRPr="00824BA9">
        <w:rPr>
          <w:rFonts w:ascii="Arial" w:eastAsia="Times New Roman" w:hAnsi="Arial" w:cs="Arial"/>
          <w:sz w:val="14"/>
          <w:szCs w:val="14"/>
          <w:lang w:eastAsia="de-DE"/>
        </w:rPr>
        <w:t>Es führt ebenfalls zur Disqualifikation, wenn aus taktischen Gründen vor der Zwischenzeit oder dem Ziel stark abgebremst oder stehen geblieben wird.</w:t>
      </w:r>
      <w:r w:rsidR="003275DB" w:rsidRPr="00824BA9">
        <w:rPr>
          <w:rFonts w:ascii="Arial" w:eastAsia="Times New Roman" w:hAnsi="Arial" w:cs="Arial"/>
          <w:sz w:val="14"/>
          <w:szCs w:val="14"/>
          <w:lang w:eastAsia="de-DE"/>
        </w:rPr>
        <w:br/>
      </w:r>
      <w:r w:rsidRPr="00824BA9">
        <w:rPr>
          <w:rFonts w:ascii="Arial" w:eastAsia="Times New Roman" w:hAnsi="Arial" w:cs="Arial"/>
          <w:sz w:val="14"/>
          <w:szCs w:val="14"/>
          <w:lang w:eastAsia="de-DE"/>
        </w:rPr>
        <w:t>Mit Ausfüllen des Formulars melden Sie sich für die Oldtimer Traktor WM 2023 an und erklären ihr Einverständnis mit den Wettkampfbestimmungen und Organisationsrichtlinien (Teilnahmebedingungen).</w:t>
      </w:r>
      <w:r w:rsidR="003275DB" w:rsidRPr="00824BA9">
        <w:rPr>
          <w:rFonts w:ascii="Arial" w:eastAsia="Times New Roman" w:hAnsi="Arial" w:cs="Arial"/>
          <w:sz w:val="14"/>
          <w:szCs w:val="14"/>
          <w:lang w:eastAsia="de-DE"/>
        </w:rPr>
        <w:br/>
      </w:r>
      <w:r w:rsidRPr="00824BA9">
        <w:rPr>
          <w:rFonts w:ascii="Arial" w:eastAsia="Times New Roman" w:hAnsi="Arial" w:cs="Arial"/>
          <w:bCs/>
          <w:sz w:val="14"/>
          <w:szCs w:val="14"/>
          <w:lang w:eastAsia="de-DE"/>
        </w:rPr>
        <w:t>Sperre der Großglockner Hochalpenstraße:</w:t>
      </w:r>
      <w:r w:rsidRPr="00824BA9">
        <w:rPr>
          <w:rFonts w:ascii="Arial" w:eastAsia="Times New Roman" w:hAnsi="Arial" w:cs="Arial"/>
          <w:sz w:val="14"/>
          <w:szCs w:val="14"/>
          <w:lang w:eastAsia="de-DE"/>
        </w:rPr>
        <w:t xml:space="preserve"> Die L 271 ist im Bereich Kassenstelle </w:t>
      </w:r>
      <w:proofErr w:type="spellStart"/>
      <w:r w:rsidRPr="00824BA9">
        <w:rPr>
          <w:rFonts w:ascii="Arial" w:eastAsia="Times New Roman" w:hAnsi="Arial" w:cs="Arial"/>
          <w:sz w:val="14"/>
          <w:szCs w:val="14"/>
          <w:lang w:eastAsia="de-DE"/>
        </w:rPr>
        <w:t>Ferleiten</w:t>
      </w:r>
      <w:proofErr w:type="spellEnd"/>
      <w:r w:rsidRPr="00824BA9">
        <w:rPr>
          <w:rFonts w:ascii="Arial" w:eastAsia="Times New Roman" w:hAnsi="Arial" w:cs="Arial"/>
          <w:sz w:val="14"/>
          <w:szCs w:val="14"/>
          <w:lang w:eastAsia="de-DE"/>
        </w:rPr>
        <w:t xml:space="preserve"> = Straßenkilometer 14,45 bis zum </w:t>
      </w:r>
      <w:proofErr w:type="spellStart"/>
      <w:r w:rsidRPr="00824BA9">
        <w:rPr>
          <w:rFonts w:ascii="Arial" w:eastAsia="Times New Roman" w:hAnsi="Arial" w:cs="Arial"/>
          <w:sz w:val="14"/>
          <w:szCs w:val="14"/>
          <w:lang w:eastAsia="de-DE"/>
        </w:rPr>
        <w:t>Fuschertörl</w:t>
      </w:r>
      <w:proofErr w:type="spellEnd"/>
      <w:r w:rsidRPr="00824BA9">
        <w:rPr>
          <w:rFonts w:ascii="Arial" w:eastAsia="Times New Roman" w:hAnsi="Arial" w:cs="Arial"/>
          <w:sz w:val="14"/>
          <w:szCs w:val="14"/>
          <w:lang w:eastAsia="de-DE"/>
        </w:rPr>
        <w:t xml:space="preserve"> = Straßenkilometer 27,6 für jeglichen Verkehr gesperrt. Für die Teilnehmer gilt trotz Straßensperre die österreichische Straßenverkehrsordnung!</w:t>
      </w:r>
      <w:r w:rsidR="003275DB" w:rsidRPr="00824BA9">
        <w:rPr>
          <w:rFonts w:ascii="Arial" w:eastAsia="Times New Roman" w:hAnsi="Arial" w:cs="Arial"/>
          <w:sz w:val="14"/>
          <w:szCs w:val="14"/>
          <w:lang w:eastAsia="de-DE"/>
        </w:rPr>
        <w:br/>
      </w:r>
      <w:r w:rsidRPr="00824BA9">
        <w:rPr>
          <w:rFonts w:ascii="Arial" w:eastAsia="Times New Roman" w:hAnsi="Arial" w:cs="Arial"/>
          <w:sz w:val="14"/>
          <w:szCs w:val="14"/>
          <w:u w:val="single"/>
          <w:lang w:eastAsia="de-DE"/>
        </w:rPr>
        <w:t>Achtung</w:t>
      </w:r>
      <w:r w:rsidRPr="00824BA9">
        <w:rPr>
          <w:rFonts w:ascii="Arial" w:eastAsia="Times New Roman" w:hAnsi="Arial" w:cs="Arial"/>
          <w:sz w:val="14"/>
          <w:szCs w:val="14"/>
          <w:lang w:eastAsia="de-DE"/>
        </w:rPr>
        <w:t xml:space="preserve">: Während dieser Zeit können sich Einsatzfahrzeuge, Fahrzeuge der Organisation sowie des </w:t>
      </w:r>
      <w:proofErr w:type="spellStart"/>
      <w:r w:rsidRPr="00824BA9">
        <w:rPr>
          <w:rFonts w:ascii="Arial" w:eastAsia="Times New Roman" w:hAnsi="Arial" w:cs="Arial"/>
          <w:sz w:val="14"/>
          <w:szCs w:val="14"/>
          <w:lang w:eastAsia="de-DE"/>
        </w:rPr>
        <w:t>Straßenerhalters</w:t>
      </w:r>
      <w:proofErr w:type="spellEnd"/>
      <w:r w:rsidRPr="00824BA9">
        <w:rPr>
          <w:rFonts w:ascii="Arial" w:eastAsia="Times New Roman" w:hAnsi="Arial" w:cs="Arial"/>
          <w:sz w:val="14"/>
          <w:szCs w:val="14"/>
          <w:lang w:eastAsia="de-DE"/>
        </w:rPr>
        <w:t xml:space="preserve"> auf der Strecke befinden. Es ist damit zu rechnen, dass sich die Fahrzeuge auch entgegen der Fahrtrichtung der Teilnehmer bewegen. Achtung beim Überholen anderer Teilnehmer!</w:t>
      </w:r>
      <w:r w:rsidR="003275DB" w:rsidRPr="00824BA9">
        <w:rPr>
          <w:rFonts w:ascii="Arial" w:eastAsia="Times New Roman" w:hAnsi="Arial" w:cs="Arial"/>
          <w:sz w:val="14"/>
          <w:szCs w:val="14"/>
          <w:lang w:eastAsia="de-DE"/>
        </w:rPr>
        <w:br/>
      </w:r>
      <w:r w:rsidRPr="00824BA9">
        <w:rPr>
          <w:rFonts w:ascii="Arial" w:eastAsia="Times New Roman" w:hAnsi="Arial" w:cs="Arial"/>
          <w:sz w:val="14"/>
          <w:szCs w:val="14"/>
          <w:lang w:eastAsia="de-DE"/>
        </w:rPr>
        <w:t>Sie bestätigen, dass von Seiten ihres Arztes keine Einwendungen gegen ihre Teilnahme besteht und ihr Gesundheitszustand den Anforderungen des Wettkampfes entspricht. (Ziel auf 2.428 Höhenmeter).</w:t>
      </w:r>
      <w:r w:rsidR="003275DB" w:rsidRPr="00824BA9">
        <w:rPr>
          <w:rFonts w:ascii="Arial" w:eastAsia="Times New Roman" w:hAnsi="Arial" w:cs="Arial"/>
          <w:sz w:val="14"/>
          <w:szCs w:val="14"/>
          <w:lang w:eastAsia="de-DE"/>
        </w:rPr>
        <w:br/>
      </w:r>
      <w:r w:rsidRPr="00824BA9">
        <w:rPr>
          <w:rFonts w:ascii="Arial" w:eastAsia="Times New Roman" w:hAnsi="Arial" w:cs="Arial"/>
          <w:sz w:val="14"/>
          <w:szCs w:val="14"/>
          <w:lang w:eastAsia="de-DE"/>
        </w:rPr>
        <w:t>Sie sind über die mit dem Wettkampf verbundenen gesundheitlichen sowie sonstigen Gefahren und Umstände informiert und bestätigen ausdrücklich, auf eigene Verantwortung und Risiko an der Veranstaltung teilzunehmen. Sie erklären sich mit einer eventuell notwendigen medizinischen Behandlung einverstanden.</w:t>
      </w:r>
      <w:r w:rsidR="003275DB" w:rsidRPr="00824BA9">
        <w:rPr>
          <w:rFonts w:ascii="Arial" w:eastAsia="Times New Roman" w:hAnsi="Arial" w:cs="Arial"/>
          <w:sz w:val="14"/>
          <w:szCs w:val="14"/>
          <w:lang w:eastAsia="de-DE"/>
        </w:rPr>
        <w:br/>
      </w:r>
      <w:r w:rsidRPr="00824BA9">
        <w:rPr>
          <w:rFonts w:ascii="Arial" w:eastAsia="Times New Roman" w:hAnsi="Arial" w:cs="Arial"/>
          <w:sz w:val="14"/>
          <w:szCs w:val="14"/>
          <w:lang w:eastAsia="de-DE"/>
        </w:rPr>
        <w:t>Die Veranstaltung auf der Glocknerstraße endet mit dem Verlassen des Zielgeländes bzw. bei Wettkampfaufgabe. Bei Wettkampfaufgabe ist während der Sperrzeiten der Glocknerstraße die Talfahrt nicht gestattet.</w:t>
      </w:r>
      <w:r w:rsidR="003275DB" w:rsidRPr="00824BA9">
        <w:rPr>
          <w:rFonts w:ascii="Arial" w:eastAsia="Times New Roman" w:hAnsi="Arial" w:cs="Arial"/>
          <w:sz w:val="14"/>
          <w:szCs w:val="14"/>
          <w:lang w:eastAsia="de-DE"/>
        </w:rPr>
        <w:br/>
      </w:r>
      <w:r w:rsidRPr="00824BA9">
        <w:rPr>
          <w:rFonts w:ascii="Arial" w:eastAsia="Times New Roman" w:hAnsi="Arial" w:cs="Arial"/>
          <w:sz w:val="14"/>
          <w:szCs w:val="14"/>
          <w:lang w:eastAsia="de-DE"/>
        </w:rPr>
        <w:t>Sie versichern gleichzeitig, dass Sie keinerlei Rechtsansprüche oder Forderungen an den Veranstalter, dessen Mitarbeiter sowie Vereine, aller betroffenen Gemeinden und sonstigen Personen bzw. Körperschaften stellen, soweit nicht Haftpflichtversicherungsansprüche bestehen. Es sind keinerlei Regressansprüche bei Verlegung oder Ausfall der Veranstaltung durch höhere Gewalt, Witterung, etc. möglich. Die Veranstaltung auf der Glocknerstraße endet für den Teilnehmer mit dem Verlassen des Zielgeländes bzw. nach Aufgabe des Rennens.</w:t>
      </w:r>
      <w:r w:rsidR="003275DB" w:rsidRPr="00824BA9">
        <w:rPr>
          <w:rFonts w:ascii="Arial" w:eastAsia="Times New Roman" w:hAnsi="Arial" w:cs="Arial"/>
          <w:sz w:val="14"/>
          <w:szCs w:val="14"/>
          <w:lang w:eastAsia="de-DE"/>
        </w:rPr>
        <w:br/>
      </w:r>
      <w:r w:rsidRPr="00824BA9">
        <w:rPr>
          <w:rFonts w:ascii="Arial" w:eastAsia="Times New Roman" w:hAnsi="Arial" w:cs="Arial"/>
          <w:sz w:val="14"/>
          <w:szCs w:val="14"/>
          <w:lang w:eastAsia="de-DE"/>
        </w:rPr>
        <w:t>Die angekündigten Rahmenprogrammpunkte gelten als vorläufiges Programm. Bei Ausfall eines Veranstaltungsteiles durch Krankheit oder andere Gründe der Verhinderung wird deswegen das Nenngeld nicht reduziert oder erstattet.</w:t>
      </w:r>
      <w:r w:rsidR="003275DB" w:rsidRPr="00824BA9">
        <w:rPr>
          <w:rFonts w:ascii="Arial" w:eastAsia="Times New Roman" w:hAnsi="Arial" w:cs="Arial"/>
          <w:sz w:val="14"/>
          <w:szCs w:val="14"/>
          <w:lang w:eastAsia="de-DE"/>
        </w:rPr>
        <w:br/>
      </w:r>
      <w:r w:rsidRPr="00824BA9">
        <w:rPr>
          <w:rFonts w:ascii="Arial" w:eastAsia="Times New Roman" w:hAnsi="Arial" w:cs="Arial"/>
          <w:sz w:val="14"/>
          <w:szCs w:val="14"/>
          <w:u w:val="single"/>
          <w:lang w:eastAsia="de-DE"/>
        </w:rPr>
        <w:t>Stornoregelung:</w:t>
      </w:r>
      <w:r w:rsidRPr="00824BA9">
        <w:rPr>
          <w:rFonts w:ascii="Arial" w:eastAsia="Times New Roman" w:hAnsi="Arial" w:cs="Arial"/>
          <w:sz w:val="14"/>
          <w:szCs w:val="14"/>
          <w:lang w:eastAsia="de-DE"/>
        </w:rPr>
        <w:t xml:space="preserve"> </w:t>
      </w:r>
      <w:r w:rsidRPr="00824BA9">
        <w:rPr>
          <w:rFonts w:ascii="Arial" w:eastAsia="Times New Roman" w:hAnsi="Arial" w:cs="Arial"/>
          <w:bCs/>
          <w:sz w:val="14"/>
          <w:szCs w:val="14"/>
          <w:lang w:eastAsia="de-DE"/>
        </w:rPr>
        <w:t>Das Startgeld kann nicht zurückgezahlt werden</w:t>
      </w:r>
      <w:r w:rsidRPr="00824BA9">
        <w:rPr>
          <w:rFonts w:ascii="Arial" w:eastAsia="Times New Roman" w:hAnsi="Arial" w:cs="Arial"/>
          <w:sz w:val="14"/>
          <w:szCs w:val="14"/>
          <w:lang w:eastAsia="de-DE"/>
        </w:rPr>
        <w:t xml:space="preserve">, ausgenommen bei Krankheit (ärztliches Attest von Nöten) und bei Nichtannahme der Meldung durch den Veranstalter. Der Veranstalter hat das Recht, verfremdete Traktoren bzw. Fahrzeuge vom </w:t>
      </w:r>
      <w:proofErr w:type="spellStart"/>
      <w:r w:rsidRPr="00824BA9">
        <w:rPr>
          <w:rFonts w:ascii="Arial" w:eastAsia="Times New Roman" w:hAnsi="Arial" w:cs="Arial"/>
          <w:sz w:val="14"/>
          <w:szCs w:val="14"/>
          <w:lang w:eastAsia="de-DE"/>
        </w:rPr>
        <w:t>Bewerb</w:t>
      </w:r>
      <w:proofErr w:type="spellEnd"/>
      <w:r w:rsidRPr="00824BA9">
        <w:rPr>
          <w:rFonts w:ascii="Arial" w:eastAsia="Times New Roman" w:hAnsi="Arial" w:cs="Arial"/>
          <w:sz w:val="14"/>
          <w:szCs w:val="14"/>
          <w:lang w:eastAsia="de-DE"/>
        </w:rPr>
        <w:t xml:space="preserve"> auszuschließen, wenn dies notwendig ist. Bei Disqualifikationen vor Ort wird das Nenngeld nicht retour erstattet.</w:t>
      </w:r>
      <w:r w:rsidRPr="00824BA9">
        <w:rPr>
          <w:rFonts w:ascii="Arial" w:eastAsia="Times New Roman" w:hAnsi="Arial" w:cs="Arial"/>
          <w:sz w:val="14"/>
          <w:szCs w:val="14"/>
          <w:lang w:eastAsia="de-DE"/>
        </w:rPr>
        <w:br/>
        <w:t>Ein Übertrag auf das nächste Jahr ist unter keinen Umständen möglich.</w:t>
      </w:r>
      <w:r w:rsidR="003275DB" w:rsidRPr="00824BA9">
        <w:rPr>
          <w:rFonts w:ascii="Arial" w:eastAsia="Times New Roman" w:hAnsi="Arial" w:cs="Arial"/>
          <w:sz w:val="14"/>
          <w:szCs w:val="14"/>
          <w:lang w:eastAsia="de-DE"/>
        </w:rPr>
        <w:br/>
      </w:r>
      <w:r w:rsidRPr="00824BA9">
        <w:rPr>
          <w:rFonts w:ascii="Arial" w:eastAsia="Times New Roman" w:hAnsi="Arial" w:cs="Arial"/>
          <w:bCs/>
          <w:sz w:val="14"/>
          <w:szCs w:val="14"/>
          <w:lang w:eastAsia="de-DE"/>
        </w:rPr>
        <w:t xml:space="preserve">Die </w:t>
      </w:r>
      <w:proofErr w:type="gramStart"/>
      <w:r w:rsidRPr="00824BA9">
        <w:rPr>
          <w:rFonts w:ascii="Arial" w:eastAsia="Times New Roman" w:hAnsi="Arial" w:cs="Arial"/>
          <w:bCs/>
          <w:sz w:val="14"/>
          <w:szCs w:val="14"/>
          <w:lang w:eastAsia="de-DE"/>
        </w:rPr>
        <w:t>„Starterinfo“</w:t>
      </w:r>
      <w:proofErr w:type="gramEnd"/>
      <w:r w:rsidRPr="00824BA9">
        <w:rPr>
          <w:rFonts w:ascii="Arial" w:eastAsia="Times New Roman" w:hAnsi="Arial" w:cs="Arial"/>
          <w:bCs/>
          <w:sz w:val="14"/>
          <w:szCs w:val="14"/>
          <w:lang w:eastAsia="de-DE"/>
        </w:rPr>
        <w:t xml:space="preserve"> die mit dem WM-Start-Paket bei der Registrierung übergeben wird, ist genau durchlesen.</w:t>
      </w:r>
      <w:r w:rsidRPr="00824BA9">
        <w:rPr>
          <w:rFonts w:ascii="Arial" w:eastAsia="Times New Roman" w:hAnsi="Arial" w:cs="Arial"/>
          <w:sz w:val="14"/>
          <w:szCs w:val="14"/>
          <w:lang w:eastAsia="de-DE"/>
        </w:rPr>
        <w:t xml:space="preserve"> Die ausgehändigte detaillierte Beschreibung der Strecke – mit allen möglichen Gefahren und Risiken – muss von allen Teilnehmern gelesen und beachtet werden.</w:t>
      </w:r>
      <w:r w:rsidRPr="00824BA9">
        <w:rPr>
          <w:rFonts w:ascii="Arial" w:eastAsia="Times New Roman" w:hAnsi="Arial" w:cs="Arial"/>
          <w:sz w:val="14"/>
          <w:szCs w:val="14"/>
          <w:lang w:eastAsia="de-DE"/>
        </w:rPr>
        <w:br/>
        <w:t xml:space="preserve">Alle Lautsprecherdurchsagen vor, während und nach dem Rennen sowie dort gegebene Rennrichtlinien sind zu befolgen. Den Anweisungen der Funktionäre und Ärzte ist Folge zu leisten. Die Veranstaltung auf der Glocknerstraße beginnt für den Teilnehmer mit dem Startsignal bei der Kassenstelle </w:t>
      </w:r>
      <w:proofErr w:type="spellStart"/>
      <w:r w:rsidRPr="00824BA9">
        <w:rPr>
          <w:rFonts w:ascii="Arial" w:eastAsia="Times New Roman" w:hAnsi="Arial" w:cs="Arial"/>
          <w:sz w:val="14"/>
          <w:szCs w:val="14"/>
          <w:lang w:eastAsia="de-DE"/>
        </w:rPr>
        <w:t>Ferleiten</w:t>
      </w:r>
      <w:proofErr w:type="spellEnd"/>
      <w:r w:rsidRPr="00824BA9">
        <w:rPr>
          <w:rFonts w:ascii="Arial" w:eastAsia="Times New Roman" w:hAnsi="Arial" w:cs="Arial"/>
          <w:sz w:val="14"/>
          <w:szCs w:val="14"/>
          <w:lang w:eastAsia="de-DE"/>
        </w:rPr>
        <w:t xml:space="preserve"> und endet mit dem Verlassen des Zielgeländes.</w:t>
      </w:r>
      <w:r w:rsidR="003275DB" w:rsidRPr="00824BA9">
        <w:rPr>
          <w:rFonts w:ascii="Arial" w:eastAsia="Times New Roman" w:hAnsi="Arial" w:cs="Arial"/>
          <w:sz w:val="14"/>
          <w:szCs w:val="14"/>
          <w:lang w:eastAsia="de-DE"/>
        </w:rPr>
        <w:br/>
      </w:r>
      <w:r w:rsidRPr="00824BA9">
        <w:rPr>
          <w:rFonts w:ascii="Arial" w:eastAsia="Times New Roman" w:hAnsi="Arial" w:cs="Arial"/>
          <w:sz w:val="14"/>
          <w:szCs w:val="14"/>
          <w:lang w:eastAsia="de-DE"/>
        </w:rPr>
        <w:t xml:space="preserve">Die von ihnen übermittelten Daten werden gespeichert. Verwendet werden diese für die </w:t>
      </w:r>
      <w:proofErr w:type="spellStart"/>
      <w:r w:rsidRPr="00824BA9">
        <w:rPr>
          <w:rFonts w:ascii="Arial" w:eastAsia="Times New Roman" w:hAnsi="Arial" w:cs="Arial"/>
          <w:sz w:val="14"/>
          <w:szCs w:val="14"/>
          <w:lang w:eastAsia="de-DE"/>
        </w:rPr>
        <w:t>Zeitnehmung</w:t>
      </w:r>
      <w:proofErr w:type="spellEnd"/>
      <w:r w:rsidRPr="00824BA9">
        <w:rPr>
          <w:rFonts w:ascii="Arial" w:eastAsia="Times New Roman" w:hAnsi="Arial" w:cs="Arial"/>
          <w:sz w:val="14"/>
          <w:szCs w:val="14"/>
          <w:lang w:eastAsia="de-DE"/>
        </w:rPr>
        <w:t xml:space="preserve"> sowie für Infosendungen. So erhalten z.B. alle angemeldeten Teilnehmer vor dem Eventwochenende eine Information bezüglich Anreisezeiten und Ablauf der Veranstaltung.</w:t>
      </w:r>
      <w:r w:rsidR="00824BA9" w:rsidRPr="00824BA9">
        <w:rPr>
          <w:rFonts w:ascii="Arial" w:eastAsia="Times New Roman" w:hAnsi="Arial" w:cs="Arial"/>
          <w:sz w:val="14"/>
          <w:szCs w:val="14"/>
          <w:lang w:eastAsia="de-DE"/>
        </w:rPr>
        <w:br/>
      </w:r>
      <w:r w:rsidRPr="00824BA9">
        <w:rPr>
          <w:rFonts w:ascii="Arial" w:eastAsia="Times New Roman" w:hAnsi="Arial" w:cs="Arial"/>
          <w:bCs/>
          <w:sz w:val="14"/>
          <w:szCs w:val="14"/>
          <w:lang w:eastAsia="de-DE"/>
        </w:rPr>
        <w:t>Ihre Anmeldung ist nur bei Bezahlung des Startgeldes gültig.</w:t>
      </w:r>
      <w:r w:rsidRPr="00824BA9">
        <w:rPr>
          <w:rFonts w:ascii="Arial" w:eastAsia="Times New Roman" w:hAnsi="Arial" w:cs="Arial"/>
          <w:sz w:val="14"/>
          <w:szCs w:val="14"/>
          <w:lang w:eastAsia="de-DE"/>
        </w:rPr>
        <w:t xml:space="preserve"> </w:t>
      </w:r>
      <w:r w:rsidR="003275DB" w:rsidRPr="00824BA9">
        <w:rPr>
          <w:rFonts w:ascii="Arial" w:eastAsia="Times New Roman" w:hAnsi="Arial" w:cs="Arial"/>
          <w:color w:val="777777"/>
          <w:sz w:val="14"/>
          <w:szCs w:val="14"/>
          <w:lang w:eastAsia="de-DE"/>
        </w:rPr>
        <w:br/>
      </w:r>
      <w:r w:rsidRPr="00824BA9">
        <w:rPr>
          <w:rFonts w:ascii="Arial" w:eastAsia="Times New Roman" w:hAnsi="Arial" w:cs="Arial"/>
          <w:bCs/>
          <w:sz w:val="14"/>
          <w:szCs w:val="14"/>
          <w:lang w:eastAsia="de-DE"/>
        </w:rPr>
        <w:t>Mit dem Absenden des Anmeldeformulars akzeptieren Sie die Haftungserklärungen, Teilnahmebedingungen und Organisationsrichtlinien und bestätigen die Richtigkeit Ihrer Daten.</w:t>
      </w:r>
      <w:r w:rsidR="003275DB" w:rsidRPr="00824BA9">
        <w:rPr>
          <w:rFonts w:ascii="Arial" w:eastAsia="Times New Roman" w:hAnsi="Arial" w:cs="Arial"/>
          <w:bCs/>
          <w:sz w:val="14"/>
          <w:szCs w:val="14"/>
          <w:lang w:eastAsia="de-DE"/>
        </w:rPr>
        <w:br/>
      </w:r>
      <w:r w:rsidRPr="00824BA9">
        <w:rPr>
          <w:rFonts w:ascii="Arial" w:eastAsia="Times New Roman" w:hAnsi="Arial" w:cs="Arial"/>
          <w:sz w:val="14"/>
          <w:szCs w:val="14"/>
          <w:lang w:eastAsia="de-DE"/>
        </w:rPr>
        <w:t xml:space="preserve">Bei der Veranstaltung wird die zu dem Zeitpunkt der Oldtimer Traktor WM </w:t>
      </w:r>
      <w:r w:rsidRPr="00824BA9">
        <w:rPr>
          <w:rFonts w:ascii="Arial" w:eastAsia="Times New Roman" w:hAnsi="Arial" w:cs="Arial"/>
          <w:bCs/>
          <w:sz w:val="14"/>
          <w:szCs w:val="14"/>
          <w:lang w:eastAsia="de-DE"/>
        </w:rPr>
        <w:t>gültige Covid-19-Verordnung</w:t>
      </w:r>
      <w:r w:rsidRPr="00824BA9">
        <w:rPr>
          <w:rFonts w:ascii="Arial" w:eastAsia="Times New Roman" w:hAnsi="Arial" w:cs="Arial"/>
          <w:sz w:val="14"/>
          <w:szCs w:val="14"/>
          <w:lang w:eastAsia="de-DE"/>
        </w:rPr>
        <w:t xml:space="preserve"> strikt eingehalten.</w:t>
      </w:r>
      <w:r w:rsidR="003275DB" w:rsidRPr="00824BA9">
        <w:rPr>
          <w:rFonts w:ascii="Arial" w:eastAsia="Times New Roman" w:hAnsi="Arial" w:cs="Arial"/>
          <w:color w:val="777777"/>
          <w:sz w:val="14"/>
          <w:szCs w:val="14"/>
          <w:lang w:eastAsia="de-DE"/>
        </w:rPr>
        <w:br/>
      </w:r>
      <w:r w:rsidRPr="00824BA9">
        <w:rPr>
          <w:rFonts w:ascii="Arial" w:eastAsia="Times New Roman" w:hAnsi="Arial" w:cs="Arial"/>
          <w:sz w:val="14"/>
          <w:szCs w:val="14"/>
          <w:u w:val="single"/>
          <w:lang w:eastAsia="de-DE"/>
        </w:rPr>
        <w:t>Bedingung zur Mannschaftswertung:</w:t>
      </w:r>
      <w:r w:rsidRPr="00824BA9">
        <w:rPr>
          <w:rFonts w:ascii="Arial" w:eastAsia="Times New Roman" w:hAnsi="Arial" w:cs="Arial"/>
          <w:sz w:val="14"/>
          <w:szCs w:val="14"/>
          <w:lang w:eastAsia="de-DE"/>
        </w:rPr>
        <w:t> Bei jeder Anmeldung zur Mannschaftswertung muss die Einzelanmeldung ausgefüllt werden. Die Mannschaften werden erst vor Ort im Anmeldebüro zusammengefügt. Clubmannschaften können aus maximal sieben Teilnehmern bestehen. Die besten vier davon werden für die Wertung berücksichtigt.</w:t>
      </w:r>
      <w:r w:rsidR="00571EE1">
        <w:rPr>
          <w:rFonts w:ascii="Arial" w:eastAsia="Times New Roman" w:hAnsi="Arial" w:cs="Arial"/>
          <w:sz w:val="14"/>
          <w:szCs w:val="14"/>
          <w:lang w:eastAsia="de-DE"/>
        </w:rPr>
        <w:br/>
      </w:r>
      <w:r w:rsidR="00571EE1">
        <w:rPr>
          <w:rFonts w:ascii="Arial" w:eastAsia="Times New Roman" w:hAnsi="Arial" w:cs="Arial"/>
          <w:b/>
          <w:sz w:val="14"/>
          <w:szCs w:val="14"/>
          <w:lang w:eastAsia="de-DE"/>
        </w:rPr>
        <w:br/>
      </w:r>
      <w:r w:rsidR="00571EE1" w:rsidRPr="00571EE1">
        <w:rPr>
          <w:rFonts w:ascii="Arial" w:eastAsia="Times New Roman" w:hAnsi="Arial" w:cs="Arial"/>
          <w:b/>
          <w:sz w:val="14"/>
          <w:szCs w:val="14"/>
          <w:lang w:eastAsia="de-DE"/>
        </w:rPr>
        <w:t>Behördliche Änderungen können Veränderungen der Teilnahmebedingungen mit sich bringen. Einzuhalten sind jene Teilnahmebedingungen, die zum Zeitpunkt der Veranstaltung gelten.</w:t>
      </w:r>
      <w:r w:rsidR="003275DB" w:rsidRPr="00824BA9">
        <w:rPr>
          <w:rFonts w:ascii="Arial" w:eastAsia="Times New Roman" w:hAnsi="Arial" w:cs="Arial"/>
          <w:color w:val="777777"/>
          <w:sz w:val="14"/>
          <w:szCs w:val="14"/>
          <w:lang w:eastAsia="de-DE"/>
        </w:rPr>
        <w:br/>
      </w:r>
      <w:r w:rsidRPr="00824BA9">
        <w:rPr>
          <w:rFonts w:ascii="Arial" w:eastAsia="Times New Roman" w:hAnsi="Arial" w:cs="Arial"/>
          <w:color w:val="FF0000"/>
          <w:sz w:val="14"/>
          <w:szCs w:val="14"/>
          <w:lang w:eastAsia="de-DE"/>
        </w:rPr>
        <w:t xml:space="preserve">Wenn – abhängig von den geltenden Covid-Vorgaben – eine Wettkampfbesprechung abgehalten werden kann, ist diese verpflichtend. Diese würde vor dem Start der Wertungsfahrt in </w:t>
      </w:r>
      <w:proofErr w:type="spellStart"/>
      <w:r w:rsidRPr="00824BA9">
        <w:rPr>
          <w:rFonts w:ascii="Arial" w:eastAsia="Times New Roman" w:hAnsi="Arial" w:cs="Arial"/>
          <w:color w:val="FF0000"/>
          <w:sz w:val="14"/>
          <w:szCs w:val="14"/>
          <w:lang w:eastAsia="de-DE"/>
        </w:rPr>
        <w:t>Ferleiten</w:t>
      </w:r>
      <w:proofErr w:type="spellEnd"/>
      <w:r w:rsidRPr="00824BA9">
        <w:rPr>
          <w:rFonts w:ascii="Arial" w:eastAsia="Times New Roman" w:hAnsi="Arial" w:cs="Arial"/>
          <w:color w:val="FF0000"/>
          <w:sz w:val="14"/>
          <w:szCs w:val="14"/>
          <w:lang w:eastAsia="de-DE"/>
        </w:rPr>
        <w:t xml:space="preserve"> abgehalten werden. Sollte dies nicht möglich sein, weisen wir </w:t>
      </w:r>
      <w:r w:rsidRPr="00824BA9">
        <w:rPr>
          <w:rFonts w:ascii="Arial" w:eastAsia="Times New Roman" w:hAnsi="Arial" w:cs="Arial"/>
          <w:bCs/>
          <w:color w:val="FF0000"/>
          <w:sz w:val="14"/>
          <w:szCs w:val="14"/>
          <w:lang w:eastAsia="de-DE"/>
        </w:rPr>
        <w:t>dezidiert auf unsere "Starterinfo" hin, die alle relevanten Informationen und Sicherheitsbestimmungen rund um die Oldtimer Traktor WM 2023 beinhaltet.</w:t>
      </w:r>
    </w:p>
    <w:p w14:paraId="74D6CD2F" w14:textId="2A20EB23" w:rsidR="004B15C5" w:rsidRPr="003275DB" w:rsidRDefault="003275DB" w:rsidP="0013026A">
      <w:pPr>
        <w:jc w:val="center"/>
        <w:rPr>
          <w:rFonts w:ascii="Arial" w:hAnsi="Arial" w:cs="Arial"/>
          <w:b/>
          <w:bCs/>
          <w:sz w:val="24"/>
          <w:szCs w:val="24"/>
        </w:rPr>
      </w:pPr>
      <w:r w:rsidRPr="003275DB">
        <w:rPr>
          <w:rFonts w:ascii="Arial" w:hAnsi="Arial" w:cs="Arial"/>
          <w:bCs/>
          <w:sz w:val="24"/>
          <w:szCs w:val="24"/>
        </w:rPr>
        <w:t>Die Teilnahmebedingungen findest du in auf unserer Website:</w:t>
      </w:r>
      <w:r w:rsidRPr="003275DB">
        <w:rPr>
          <w:rFonts w:ascii="Arial" w:hAnsi="Arial" w:cs="Arial"/>
          <w:bCs/>
          <w:sz w:val="24"/>
          <w:szCs w:val="24"/>
        </w:rPr>
        <w:br/>
      </w:r>
      <w:r w:rsidRPr="003275DB">
        <w:rPr>
          <w:rFonts w:ascii="Arial" w:hAnsi="Arial" w:cs="Arial"/>
          <w:bCs/>
          <w:color w:val="002F6C"/>
          <w:sz w:val="24"/>
          <w:szCs w:val="24"/>
        </w:rPr>
        <w:t>traktorwm.at/de/info/</w:t>
      </w:r>
      <w:proofErr w:type="spellStart"/>
      <w:r w:rsidRPr="003275DB">
        <w:rPr>
          <w:rFonts w:ascii="Arial" w:hAnsi="Arial" w:cs="Arial"/>
          <w:bCs/>
          <w:color w:val="002F6C"/>
          <w:sz w:val="24"/>
          <w:szCs w:val="24"/>
        </w:rPr>
        <w:t>teilnahmebedingungen</w:t>
      </w:r>
      <w:proofErr w:type="spellEnd"/>
      <w:r w:rsidRPr="003275DB">
        <w:rPr>
          <w:rFonts w:ascii="Arial" w:hAnsi="Arial" w:cs="Arial"/>
          <w:bCs/>
          <w:color w:val="002F6C"/>
          <w:sz w:val="24"/>
          <w:szCs w:val="24"/>
        </w:rPr>
        <w:t>/</w:t>
      </w:r>
    </w:p>
    <w:sectPr w:rsidR="004B15C5" w:rsidRPr="003275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6B19"/>
    <w:multiLevelType w:val="multilevel"/>
    <w:tmpl w:val="D522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83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29"/>
    <w:rsid w:val="00020CC2"/>
    <w:rsid w:val="000A6DFD"/>
    <w:rsid w:val="0013026A"/>
    <w:rsid w:val="003275DB"/>
    <w:rsid w:val="003331C6"/>
    <w:rsid w:val="00352B4E"/>
    <w:rsid w:val="00431C73"/>
    <w:rsid w:val="004B02C0"/>
    <w:rsid w:val="004B15C5"/>
    <w:rsid w:val="00571EE1"/>
    <w:rsid w:val="00586FAE"/>
    <w:rsid w:val="006335BE"/>
    <w:rsid w:val="006D2BF3"/>
    <w:rsid w:val="00824BA9"/>
    <w:rsid w:val="00836629"/>
    <w:rsid w:val="00A162DB"/>
    <w:rsid w:val="00B5106C"/>
    <w:rsid w:val="00B83668"/>
    <w:rsid w:val="00C8645C"/>
    <w:rsid w:val="00CA06F0"/>
    <w:rsid w:val="00D3542E"/>
    <w:rsid w:val="00DA498F"/>
    <w:rsid w:val="00E52400"/>
    <w:rsid w:val="00EA17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FA95"/>
  <w15:chartTrackingRefBased/>
  <w15:docId w15:val="{1E7EFB49-1EA8-4823-8ED8-01FED4DF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8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 Fusch | Grossglockner</dc:creator>
  <cp:keywords/>
  <dc:description/>
  <cp:lastModifiedBy>Simone Höller</cp:lastModifiedBy>
  <cp:revision>20</cp:revision>
  <cp:lastPrinted>2022-12-30T09:43:00Z</cp:lastPrinted>
  <dcterms:created xsi:type="dcterms:W3CDTF">2022-12-01T09:55:00Z</dcterms:created>
  <dcterms:modified xsi:type="dcterms:W3CDTF">2023-02-03T08:34:00Z</dcterms:modified>
</cp:coreProperties>
</file>